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D5" w:rsidRPr="0018355C" w:rsidRDefault="009F45A8" w:rsidP="0018355C">
      <w:pPr>
        <w:spacing w:after="0"/>
        <w:jc w:val="center"/>
        <w:rPr>
          <w:rFonts w:ascii="Times New Roman" w:hAnsi="Times New Roman" w:cs="Times New Roman"/>
          <w:b/>
          <w:color w:val="2E74B5" w:themeColor="accent1" w:themeShade="BF"/>
          <w:sz w:val="28"/>
          <w:szCs w:val="28"/>
          <w:u w:val="single"/>
        </w:rPr>
      </w:pPr>
      <w:r>
        <w:rPr>
          <w:rFonts w:ascii="Times New Roman" w:hAnsi="Times New Roman" w:cs="Times New Roman"/>
          <w:b/>
          <w:color w:val="2E74B5" w:themeColor="accent1" w:themeShade="BF"/>
          <w:sz w:val="28"/>
          <w:szCs w:val="28"/>
          <w:u w:val="single"/>
        </w:rPr>
        <w:t xml:space="preserve">WEST </w:t>
      </w:r>
      <w:r w:rsidR="007D3398">
        <w:rPr>
          <w:rFonts w:ascii="Times New Roman" w:hAnsi="Times New Roman" w:cs="Times New Roman"/>
          <w:b/>
          <w:color w:val="2E74B5" w:themeColor="accent1" w:themeShade="BF"/>
          <w:sz w:val="28"/>
          <w:szCs w:val="28"/>
          <w:u w:val="single"/>
        </w:rPr>
        <w:t>VIRGINIA</w:t>
      </w:r>
    </w:p>
    <w:p w:rsidR="0018355C" w:rsidRPr="0018355C" w:rsidRDefault="0018355C" w:rsidP="0018355C">
      <w:pPr>
        <w:spacing w:after="0"/>
        <w:rPr>
          <w:rFonts w:ascii="Times New Roman" w:hAnsi="Times New Roman" w:cs="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penalty abatement available?</w:t>
      </w:r>
    </w:p>
    <w:p w:rsidR="0018355C" w:rsidRPr="0018355C" w:rsidRDefault="00DA1671" w:rsidP="0018355C">
      <w:pPr>
        <w:pStyle w:val="ListParagraph"/>
        <w:numPr>
          <w:ilvl w:val="1"/>
          <w:numId w:val="1"/>
        </w:numPr>
        <w:rPr>
          <w:rFonts w:ascii="Times New Roman" w:hAnsi="Times New Roman"/>
          <w:sz w:val="24"/>
          <w:szCs w:val="24"/>
        </w:rPr>
      </w:pPr>
      <w:r>
        <w:rPr>
          <w:rFonts w:ascii="Times New Roman" w:hAnsi="Times New Roman"/>
          <w:sz w:val="24"/>
          <w:szCs w:val="24"/>
        </w:rPr>
        <w:t>Yes</w:t>
      </w:r>
    </w:p>
    <w:p w:rsidR="0018355C" w:rsidRPr="0018355C" w:rsidRDefault="0018355C" w:rsidP="0018355C">
      <w:pPr>
        <w:pStyle w:val="ListParagraph"/>
        <w:ind w:left="1440"/>
        <w:rPr>
          <w:rFonts w:ascii="Times New Roman" w:hAnsi="Times New Roman"/>
          <w:b/>
          <w:color w:val="2E74B5" w:themeColor="accent1" w:themeShade="BF"/>
          <w:sz w:val="24"/>
          <w:szCs w:val="24"/>
        </w:rPr>
      </w:pPr>
    </w:p>
    <w:p w:rsidR="00EE4B4B" w:rsidRDefault="0018355C" w:rsidP="00EE4B4B">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 that authoriz</w:t>
      </w:r>
      <w:r w:rsidR="007D3398">
        <w:rPr>
          <w:rFonts w:ascii="Times New Roman" w:hAnsi="Times New Roman"/>
          <w:b/>
          <w:color w:val="2E74B5" w:themeColor="accent1" w:themeShade="BF"/>
          <w:sz w:val="24"/>
          <w:szCs w:val="24"/>
        </w:rPr>
        <w:t>es the state to abate penalties?</w:t>
      </w:r>
    </w:p>
    <w:p w:rsidR="00DA1671" w:rsidRPr="00DA1671" w:rsidRDefault="00B3706A" w:rsidP="00DA1671">
      <w:pPr>
        <w:pStyle w:val="ListParagraph"/>
        <w:numPr>
          <w:ilvl w:val="1"/>
          <w:numId w:val="1"/>
        </w:numPr>
        <w:rPr>
          <w:rFonts w:ascii="Times New Roman" w:hAnsi="Times New Roman"/>
          <w:sz w:val="24"/>
          <w:szCs w:val="24"/>
        </w:rPr>
      </w:pPr>
      <w:hyperlink r:id="rId5" w:history="1">
        <w:r w:rsidR="00DA1671" w:rsidRPr="00DA1671">
          <w:rPr>
            <w:rStyle w:val="Hyperlink"/>
            <w:rFonts w:ascii="Times New Roman" w:hAnsi="Times New Roman"/>
            <w:sz w:val="24"/>
            <w:szCs w:val="24"/>
          </w:rPr>
          <w:t>Statute § 11-10-7a.</w:t>
        </w:r>
      </w:hyperlink>
      <w:r w:rsidR="00DA1671" w:rsidRPr="00DA1671">
        <w:rPr>
          <w:rFonts w:ascii="Times New Roman" w:hAnsi="Times New Roman"/>
          <w:sz w:val="24"/>
          <w:szCs w:val="24"/>
        </w:rPr>
        <w:t xml:space="preserve"> Abatement</w:t>
      </w:r>
    </w:p>
    <w:p w:rsidR="007D3398" w:rsidRPr="007D3398" w:rsidRDefault="007D3398" w:rsidP="007D3398">
      <w:pPr>
        <w:pStyle w:val="ListParagraph"/>
        <w:ind w:left="1440"/>
        <w:rPr>
          <w:rFonts w:ascii="Times New Roman" w:hAnsi="Times New Roman"/>
          <w:b/>
          <w:color w:val="2E74B5" w:themeColor="accent1" w:themeShade="BF"/>
          <w:sz w:val="24"/>
          <w:szCs w:val="24"/>
        </w:rPr>
      </w:pPr>
    </w:p>
    <w:p w:rsidR="007D3398"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What is the statute/law/guidance (internal memorandum to employees reviewing PA requests) that outlines what justifies relief?</w:t>
      </w:r>
    </w:p>
    <w:p w:rsidR="00DA1671" w:rsidRPr="00B3706A" w:rsidRDefault="00B3706A" w:rsidP="00B3706A">
      <w:pPr>
        <w:pStyle w:val="ListParagraph"/>
        <w:numPr>
          <w:ilvl w:val="1"/>
          <w:numId w:val="1"/>
        </w:numPr>
        <w:rPr>
          <w:rFonts w:ascii="Times New Roman" w:hAnsi="Times New Roman"/>
          <w:sz w:val="24"/>
          <w:szCs w:val="24"/>
        </w:rPr>
      </w:pPr>
      <w:hyperlink r:id="rId6" w:history="1">
        <w:r w:rsidRPr="00DA1671">
          <w:rPr>
            <w:rStyle w:val="Hyperlink"/>
            <w:rFonts w:ascii="Times New Roman" w:hAnsi="Times New Roman"/>
            <w:sz w:val="24"/>
            <w:szCs w:val="24"/>
          </w:rPr>
          <w:t>Statute § 11-10-7a.</w:t>
        </w:r>
      </w:hyperlink>
      <w:r w:rsidRPr="00DA1671">
        <w:rPr>
          <w:rFonts w:ascii="Times New Roman" w:hAnsi="Times New Roman"/>
          <w:sz w:val="24"/>
          <w:szCs w:val="24"/>
        </w:rPr>
        <w:t xml:space="preserve"> Abatement</w:t>
      </w:r>
      <w:bookmarkStart w:id="0" w:name="_GoBack"/>
      <w:bookmarkEnd w:id="0"/>
    </w:p>
    <w:p w:rsidR="00D038FA" w:rsidRDefault="00D038FA" w:rsidP="00D038FA">
      <w:pPr>
        <w:pStyle w:val="ListParagraph"/>
        <w:rPr>
          <w:rFonts w:ascii="Times New Roman" w:hAnsi="Times New Roman"/>
          <w:b/>
          <w:color w:val="2E74B5" w:themeColor="accent1" w:themeShade="BF"/>
          <w:sz w:val="24"/>
          <w:szCs w:val="24"/>
        </w:rPr>
      </w:pPr>
    </w:p>
    <w:p w:rsidR="0018355C" w:rsidRDefault="0018355C" w:rsidP="0018355C">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Is there a specific form that must be filed to request abatement, or does the taxpayer just submit written statement. What needs to be included in the statement if the state does not have a form?</w:t>
      </w:r>
    </w:p>
    <w:p w:rsidR="00C61DB3" w:rsidRPr="00CE1177" w:rsidRDefault="00C61DB3" w:rsidP="00C61DB3">
      <w:pPr>
        <w:pStyle w:val="ListParagraph"/>
        <w:numPr>
          <w:ilvl w:val="1"/>
          <w:numId w:val="1"/>
        </w:numPr>
        <w:rPr>
          <w:rFonts w:ascii="Times New Roman" w:hAnsi="Times New Roman"/>
          <w:sz w:val="24"/>
          <w:szCs w:val="24"/>
        </w:rPr>
      </w:pPr>
      <w:r w:rsidRPr="00CE1177">
        <w:rPr>
          <w:rFonts w:ascii="Times New Roman" w:hAnsi="Times New Roman"/>
          <w:sz w:val="24"/>
          <w:szCs w:val="24"/>
        </w:rPr>
        <w:t>Requests for waiver of penalties must be made in writing and should include the reason for your request.</w:t>
      </w:r>
    </w:p>
    <w:p w:rsidR="0018355C" w:rsidRPr="00CE1177" w:rsidRDefault="0018355C" w:rsidP="0018355C">
      <w:pPr>
        <w:pStyle w:val="ListParagraph"/>
        <w:ind w:left="1440"/>
        <w:rPr>
          <w:rFonts w:ascii="Times New Roman" w:hAnsi="Times New Roman"/>
          <w:sz w:val="24"/>
          <w:szCs w:val="24"/>
        </w:rPr>
      </w:pPr>
    </w:p>
    <w:p w:rsidR="007D3398" w:rsidRDefault="0018355C" w:rsidP="007D3398">
      <w:pPr>
        <w:pStyle w:val="ListParagraph"/>
        <w:numPr>
          <w:ilvl w:val="0"/>
          <w:numId w:val="1"/>
        </w:numPr>
        <w:rPr>
          <w:rFonts w:ascii="Times New Roman" w:hAnsi="Times New Roman"/>
          <w:b/>
          <w:color w:val="2E74B5" w:themeColor="accent1" w:themeShade="BF"/>
          <w:sz w:val="24"/>
          <w:szCs w:val="24"/>
        </w:rPr>
      </w:pPr>
      <w:r w:rsidRPr="0018355C">
        <w:rPr>
          <w:rFonts w:ascii="Times New Roman" w:hAnsi="Times New Roman"/>
          <w:b/>
          <w:color w:val="2E74B5" w:themeColor="accent1" w:themeShade="BF"/>
          <w:sz w:val="24"/>
          <w:szCs w:val="24"/>
        </w:rPr>
        <w:t xml:space="preserve">Where and how are the requests submitted?  Can they be made orally over the phone through an authorized POA? Must the submissions be mailed, or can they be faxed? </w:t>
      </w:r>
    </w:p>
    <w:p w:rsidR="005C7F38" w:rsidRPr="005C7F38" w:rsidRDefault="00B3706A" w:rsidP="005C7F38">
      <w:pPr>
        <w:pStyle w:val="ListParagraph"/>
        <w:numPr>
          <w:ilvl w:val="1"/>
          <w:numId w:val="1"/>
        </w:numPr>
        <w:rPr>
          <w:rFonts w:ascii="Times New Roman" w:hAnsi="Times New Roman"/>
          <w:sz w:val="24"/>
          <w:szCs w:val="24"/>
        </w:rPr>
      </w:pPr>
      <w:hyperlink r:id="rId7" w:history="1">
        <w:r w:rsidR="005C7F38" w:rsidRPr="005C7F38">
          <w:rPr>
            <w:rStyle w:val="Hyperlink"/>
            <w:rFonts w:ascii="Times New Roman" w:hAnsi="Times New Roman"/>
            <w:sz w:val="24"/>
            <w:szCs w:val="24"/>
          </w:rPr>
          <w:t>Form 2848</w:t>
        </w:r>
      </w:hyperlink>
      <w:r w:rsidR="005C7F38" w:rsidRPr="005C7F38">
        <w:rPr>
          <w:rFonts w:ascii="Times New Roman" w:hAnsi="Times New Roman"/>
          <w:sz w:val="24"/>
          <w:szCs w:val="24"/>
        </w:rPr>
        <w:t xml:space="preserve"> – POA</w:t>
      </w:r>
    </w:p>
    <w:p w:rsidR="00CE1177" w:rsidRPr="00CA0034" w:rsidRDefault="00B3706A" w:rsidP="00CA0034">
      <w:pPr>
        <w:pStyle w:val="ListParagraph"/>
        <w:numPr>
          <w:ilvl w:val="1"/>
          <w:numId w:val="1"/>
        </w:numPr>
        <w:rPr>
          <w:rFonts w:ascii="Times New Roman" w:hAnsi="Times New Roman"/>
          <w:sz w:val="24"/>
          <w:szCs w:val="24"/>
        </w:rPr>
      </w:pPr>
      <w:hyperlink r:id="rId8" w:history="1">
        <w:r w:rsidR="005C7F38" w:rsidRPr="005C7F38">
          <w:rPr>
            <w:rStyle w:val="Hyperlink"/>
            <w:rFonts w:ascii="Times New Roman" w:hAnsi="Times New Roman"/>
            <w:sz w:val="24"/>
            <w:szCs w:val="24"/>
          </w:rPr>
          <w:t>Form ari001</w:t>
        </w:r>
      </w:hyperlink>
      <w:r w:rsidR="005C7F38" w:rsidRPr="005C7F38">
        <w:rPr>
          <w:rFonts w:ascii="Times New Roman" w:hAnsi="Times New Roman"/>
          <w:sz w:val="24"/>
          <w:szCs w:val="24"/>
        </w:rPr>
        <w:t xml:space="preserve"> – Authorization to Release Information</w:t>
      </w:r>
    </w:p>
    <w:p w:rsidR="00CA0034" w:rsidRPr="00CA0034" w:rsidRDefault="00CE1177" w:rsidP="00CA0034">
      <w:pPr>
        <w:pStyle w:val="ListParagraph"/>
        <w:numPr>
          <w:ilvl w:val="1"/>
          <w:numId w:val="1"/>
        </w:numPr>
        <w:rPr>
          <w:rFonts w:ascii="Times New Roman" w:hAnsi="Times New Roman"/>
          <w:sz w:val="24"/>
          <w:szCs w:val="24"/>
        </w:rPr>
      </w:pPr>
      <w:r>
        <w:rPr>
          <w:rFonts w:ascii="Times New Roman" w:hAnsi="Times New Roman"/>
          <w:sz w:val="24"/>
          <w:szCs w:val="24"/>
        </w:rPr>
        <w:t xml:space="preserve">For questions, call: </w:t>
      </w:r>
      <w:r w:rsidRPr="00CE1177">
        <w:rPr>
          <w:rFonts w:ascii="Times New Roman" w:hAnsi="Times New Roman"/>
          <w:sz w:val="24"/>
          <w:szCs w:val="24"/>
        </w:rPr>
        <w:t>(800) 982-8297</w:t>
      </w:r>
    </w:p>
    <w:p w:rsidR="0018355C" w:rsidRPr="005C7F38" w:rsidRDefault="0018355C" w:rsidP="0018355C">
      <w:pPr>
        <w:spacing w:after="0"/>
        <w:rPr>
          <w:rFonts w:ascii="Times New Roman" w:hAnsi="Times New Roman" w:cs="Times New Roman"/>
          <w:sz w:val="24"/>
          <w:szCs w:val="24"/>
        </w:rPr>
      </w:pPr>
    </w:p>
    <w:sectPr w:rsidR="0018355C" w:rsidRPr="005C7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6F5E"/>
    <w:multiLevelType w:val="hybridMultilevel"/>
    <w:tmpl w:val="7ACC577C"/>
    <w:lvl w:ilvl="0" w:tplc="24588BB6">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237EA"/>
    <w:multiLevelType w:val="hybridMultilevel"/>
    <w:tmpl w:val="3476FA54"/>
    <w:lvl w:ilvl="0" w:tplc="0409000F">
      <w:start w:val="1"/>
      <w:numFmt w:val="decimal"/>
      <w:lvlText w:val="%1."/>
      <w:lvlJc w:val="left"/>
      <w:pPr>
        <w:ind w:left="720" w:hanging="360"/>
      </w:pPr>
    </w:lvl>
    <w:lvl w:ilvl="1" w:tplc="24588BB6">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C"/>
    <w:rsid w:val="000569D5"/>
    <w:rsid w:val="00062E6C"/>
    <w:rsid w:val="0018355C"/>
    <w:rsid w:val="005C7F38"/>
    <w:rsid w:val="00677F07"/>
    <w:rsid w:val="007D3398"/>
    <w:rsid w:val="00865B8B"/>
    <w:rsid w:val="009F45A8"/>
    <w:rsid w:val="00A53A77"/>
    <w:rsid w:val="00A86E84"/>
    <w:rsid w:val="00AA7339"/>
    <w:rsid w:val="00B3706A"/>
    <w:rsid w:val="00C61DB3"/>
    <w:rsid w:val="00CA0034"/>
    <w:rsid w:val="00CE1177"/>
    <w:rsid w:val="00D038FA"/>
    <w:rsid w:val="00DA1671"/>
    <w:rsid w:val="00E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E7134-3AD1-475F-B0B3-B50EB56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5C"/>
    <w:pPr>
      <w:spacing w:after="0" w:line="240" w:lineRule="auto"/>
      <w:ind w:left="720"/>
    </w:pPr>
    <w:rPr>
      <w:rFonts w:ascii="Calibri" w:hAnsi="Calibri" w:cs="Times New Roman"/>
    </w:rPr>
  </w:style>
  <w:style w:type="character" w:styleId="Hyperlink">
    <w:name w:val="Hyperlink"/>
    <w:basedOn w:val="DefaultParagraphFont"/>
    <w:uiPriority w:val="99"/>
    <w:unhideWhenUsed/>
    <w:rsid w:val="00A86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orm%20ari001%20Authorization%20to%20Release%20Information.pdf" TargetMode="External"/><Relationship Id="rId3" Type="http://schemas.openxmlformats.org/officeDocument/2006/relationships/settings" Target="settings.xml"/><Relationship Id="rId7" Type="http://schemas.openxmlformats.org/officeDocument/2006/relationships/hyperlink" Target="Form%202848%20PO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a.hunter\Desktop\State%20Penalty%20Abatement\West%20Virginia\Statute%2011-10-7a%20Abatement.rtf" TargetMode="External"/><Relationship Id="rId5" Type="http://schemas.openxmlformats.org/officeDocument/2006/relationships/hyperlink" Target="Statute%2011-10-7a%20Abatement.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Hunter</dc:creator>
  <cp:keywords/>
  <dc:description/>
  <cp:lastModifiedBy>Christa Hunter</cp:lastModifiedBy>
  <cp:revision>7</cp:revision>
  <dcterms:created xsi:type="dcterms:W3CDTF">2016-07-20T15:13:00Z</dcterms:created>
  <dcterms:modified xsi:type="dcterms:W3CDTF">2016-07-27T16:21:00Z</dcterms:modified>
</cp:coreProperties>
</file>