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E0" w:rsidRPr="004D39E0" w:rsidRDefault="004D39E0" w:rsidP="004D39E0">
      <w:pPr>
        <w:jc w:val="center"/>
        <w:rPr>
          <w:rFonts w:ascii="Times New Roman" w:hAnsi="Times New Roman" w:cs="Times New Roman"/>
          <w:b/>
          <w:color w:val="2E74B5" w:themeColor="accent1" w:themeShade="BF"/>
          <w:sz w:val="28"/>
          <w:szCs w:val="28"/>
          <w:u w:val="single"/>
        </w:rPr>
      </w:pPr>
      <w:r w:rsidRPr="004D39E0">
        <w:rPr>
          <w:rFonts w:ascii="Times New Roman" w:hAnsi="Times New Roman" w:cs="Times New Roman"/>
          <w:b/>
          <w:color w:val="2E74B5" w:themeColor="accent1" w:themeShade="BF"/>
          <w:sz w:val="28"/>
          <w:szCs w:val="28"/>
          <w:u w:val="single"/>
        </w:rPr>
        <w:t>Louisiana</w:t>
      </w:r>
    </w:p>
    <w:p w:rsidR="006D0E9E" w:rsidRDefault="006D0E9E" w:rsidP="006D0E9E">
      <w:pPr>
        <w:pStyle w:val="ListParagraph"/>
        <w:numPr>
          <w:ilvl w:val="0"/>
          <w:numId w:val="1"/>
        </w:numPr>
        <w:rPr>
          <w:rFonts w:ascii="Times New Roman" w:hAnsi="Times New Roman"/>
          <w:b/>
          <w:color w:val="2E74B5" w:themeColor="accent1" w:themeShade="BF"/>
          <w:sz w:val="24"/>
          <w:szCs w:val="24"/>
        </w:rPr>
      </w:pPr>
      <w:r w:rsidRPr="004D39E0">
        <w:rPr>
          <w:rFonts w:ascii="Times New Roman" w:hAnsi="Times New Roman"/>
          <w:b/>
          <w:color w:val="2E74B5" w:themeColor="accent1" w:themeShade="BF"/>
          <w:sz w:val="24"/>
          <w:szCs w:val="24"/>
        </w:rPr>
        <w:t>Is penalty abatement available?</w:t>
      </w:r>
    </w:p>
    <w:p w:rsidR="008E2467" w:rsidRPr="008E2467" w:rsidRDefault="008E2467" w:rsidP="008E2467">
      <w:pPr>
        <w:pStyle w:val="ListParagraph"/>
        <w:numPr>
          <w:ilvl w:val="1"/>
          <w:numId w:val="1"/>
        </w:numPr>
        <w:rPr>
          <w:rFonts w:ascii="Times New Roman" w:hAnsi="Times New Roman"/>
          <w:sz w:val="24"/>
          <w:szCs w:val="24"/>
        </w:rPr>
      </w:pPr>
      <w:r w:rsidRPr="008E2467">
        <w:rPr>
          <w:rFonts w:ascii="Times New Roman" w:hAnsi="Times New Roman"/>
          <w:sz w:val="24"/>
          <w:szCs w:val="24"/>
        </w:rPr>
        <w:t>Yes</w:t>
      </w:r>
    </w:p>
    <w:p w:rsidR="008E2467" w:rsidRPr="004D39E0" w:rsidRDefault="008E2467" w:rsidP="008E2467">
      <w:pPr>
        <w:pStyle w:val="ListParagraph"/>
        <w:ind w:left="1440"/>
        <w:rPr>
          <w:rFonts w:ascii="Times New Roman" w:hAnsi="Times New Roman"/>
          <w:b/>
          <w:color w:val="2E74B5" w:themeColor="accent1" w:themeShade="BF"/>
          <w:sz w:val="24"/>
          <w:szCs w:val="24"/>
        </w:rPr>
      </w:pPr>
    </w:p>
    <w:p w:rsidR="006D0E9E" w:rsidRDefault="006D0E9E" w:rsidP="006D0E9E">
      <w:pPr>
        <w:pStyle w:val="ListParagraph"/>
        <w:numPr>
          <w:ilvl w:val="0"/>
          <w:numId w:val="1"/>
        </w:numPr>
        <w:rPr>
          <w:rFonts w:ascii="Times New Roman" w:hAnsi="Times New Roman"/>
          <w:b/>
          <w:color w:val="2E74B5" w:themeColor="accent1" w:themeShade="BF"/>
          <w:sz w:val="24"/>
          <w:szCs w:val="24"/>
        </w:rPr>
      </w:pPr>
      <w:r w:rsidRPr="004D39E0">
        <w:rPr>
          <w:rFonts w:ascii="Times New Roman" w:hAnsi="Times New Roman"/>
          <w:b/>
          <w:color w:val="2E74B5" w:themeColor="accent1" w:themeShade="BF"/>
          <w:sz w:val="24"/>
          <w:szCs w:val="24"/>
        </w:rPr>
        <w:t xml:space="preserve">What is the statute/law that authorizes the state to abate </w:t>
      </w:r>
      <w:proofErr w:type="gramStart"/>
      <w:r w:rsidRPr="004D39E0">
        <w:rPr>
          <w:rFonts w:ascii="Times New Roman" w:hAnsi="Times New Roman"/>
          <w:b/>
          <w:color w:val="2E74B5" w:themeColor="accent1" w:themeShade="BF"/>
          <w:sz w:val="24"/>
          <w:szCs w:val="24"/>
        </w:rPr>
        <w:t>penalties.</w:t>
      </w:r>
      <w:proofErr w:type="gramEnd"/>
    </w:p>
    <w:p w:rsidR="008E2467" w:rsidRPr="008E2467" w:rsidRDefault="008E2467" w:rsidP="008E2467">
      <w:pPr>
        <w:pStyle w:val="ListParagraph"/>
        <w:numPr>
          <w:ilvl w:val="1"/>
          <w:numId w:val="1"/>
        </w:numPr>
        <w:rPr>
          <w:rFonts w:ascii="Times New Roman" w:hAnsi="Times New Roman"/>
          <w:color w:val="2E74B5" w:themeColor="accent1" w:themeShade="BF"/>
          <w:sz w:val="24"/>
          <w:szCs w:val="24"/>
        </w:rPr>
      </w:pPr>
      <w:hyperlink r:id="rId5" w:history="1">
        <w:r w:rsidRPr="008E2467">
          <w:rPr>
            <w:rStyle w:val="Hyperlink"/>
            <w:rFonts w:ascii="Times New Roman" w:eastAsia="Times New Roman" w:hAnsi="Times New Roman"/>
            <w:sz w:val="24"/>
            <w:szCs w:val="24"/>
          </w:rPr>
          <w:t>61 La. Admin. Code Pt III, 2101</w:t>
        </w:r>
      </w:hyperlink>
    </w:p>
    <w:p w:rsidR="008E2467" w:rsidRPr="004D39E0" w:rsidRDefault="008E2467" w:rsidP="008E2467">
      <w:pPr>
        <w:pStyle w:val="ListParagraph"/>
        <w:ind w:left="1440"/>
        <w:rPr>
          <w:rFonts w:ascii="Times New Roman" w:hAnsi="Times New Roman"/>
          <w:b/>
          <w:color w:val="2E74B5" w:themeColor="accent1" w:themeShade="BF"/>
          <w:sz w:val="24"/>
          <w:szCs w:val="24"/>
        </w:rPr>
      </w:pPr>
    </w:p>
    <w:p w:rsidR="006D0E9E" w:rsidRPr="004D39E0" w:rsidRDefault="006D0E9E" w:rsidP="006D0E9E">
      <w:pPr>
        <w:pStyle w:val="ListParagraph"/>
        <w:numPr>
          <w:ilvl w:val="0"/>
          <w:numId w:val="1"/>
        </w:numPr>
        <w:rPr>
          <w:rFonts w:ascii="Times New Roman" w:hAnsi="Times New Roman"/>
          <w:b/>
          <w:color w:val="2E74B5" w:themeColor="accent1" w:themeShade="BF"/>
          <w:sz w:val="24"/>
          <w:szCs w:val="24"/>
        </w:rPr>
      </w:pPr>
      <w:r w:rsidRPr="004D39E0">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6D0E9E" w:rsidRPr="004D39E0" w:rsidRDefault="006D0E9E" w:rsidP="006D0E9E">
      <w:pPr>
        <w:pStyle w:val="ListParagraph"/>
        <w:ind w:left="1440"/>
        <w:rPr>
          <w:rFonts w:ascii="Times New Roman" w:hAnsi="Times New Roman"/>
          <w:b/>
          <w:color w:val="2E74B5" w:themeColor="accent1" w:themeShade="BF"/>
          <w:sz w:val="24"/>
          <w:szCs w:val="24"/>
        </w:rPr>
      </w:pPr>
      <w:r w:rsidRPr="004D39E0">
        <w:rPr>
          <w:rFonts w:ascii="Times New Roman" w:hAnsi="Times New Roman"/>
          <w:b/>
          <w:color w:val="2E74B5" w:themeColor="accent1" w:themeShade="BF"/>
          <w:sz w:val="24"/>
          <w:szCs w:val="24"/>
        </w:rPr>
        <w:t>For example: The IRS has the authority to abate penalties based on two statutes, plus additional statutes offering examples of reasonable cause: First Time Abatement &amp; Reasonable Cause.  SE THE ATTACHMENT WITH THE IRS LAW AUTHORIZING PENALTY RELIEF.</w:t>
      </w:r>
    </w:p>
    <w:p w:rsidR="006D0E9E" w:rsidRDefault="006D0E9E" w:rsidP="006D0E9E">
      <w:pPr>
        <w:pStyle w:val="ListParagraph"/>
        <w:numPr>
          <w:ilvl w:val="0"/>
          <w:numId w:val="1"/>
        </w:numPr>
        <w:rPr>
          <w:rFonts w:ascii="Times New Roman" w:hAnsi="Times New Roman"/>
          <w:b/>
          <w:color w:val="2E74B5" w:themeColor="accent1" w:themeShade="BF"/>
          <w:sz w:val="24"/>
          <w:szCs w:val="24"/>
        </w:rPr>
      </w:pPr>
      <w:r w:rsidRPr="004D39E0">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8E2467" w:rsidRPr="003254CD" w:rsidRDefault="00327E50" w:rsidP="008E2467">
      <w:pPr>
        <w:pStyle w:val="ListParagraph"/>
        <w:numPr>
          <w:ilvl w:val="1"/>
          <w:numId w:val="1"/>
        </w:numPr>
        <w:rPr>
          <w:rFonts w:ascii="Times New Roman" w:hAnsi="Times New Roman"/>
          <w:sz w:val="24"/>
          <w:szCs w:val="24"/>
        </w:rPr>
      </w:pPr>
      <w:hyperlink r:id="rId6" w:history="1">
        <w:r w:rsidR="003254CD" w:rsidRPr="00327E50">
          <w:rPr>
            <w:rStyle w:val="Hyperlink"/>
            <w:rFonts w:ascii="Times New Roman" w:hAnsi="Times New Roman"/>
            <w:sz w:val="24"/>
            <w:szCs w:val="24"/>
          </w:rPr>
          <w:t>R-20128 Request for Waiver of Penalties</w:t>
        </w:r>
      </w:hyperlink>
    </w:p>
    <w:p w:rsidR="003254CD" w:rsidRPr="003254CD" w:rsidRDefault="00327E50" w:rsidP="008E2467">
      <w:pPr>
        <w:pStyle w:val="ListParagraph"/>
        <w:numPr>
          <w:ilvl w:val="1"/>
          <w:numId w:val="1"/>
        </w:numPr>
        <w:rPr>
          <w:rFonts w:ascii="Times New Roman" w:hAnsi="Times New Roman"/>
          <w:sz w:val="24"/>
          <w:szCs w:val="24"/>
        </w:rPr>
      </w:pPr>
      <w:hyperlink r:id="rId7" w:history="1">
        <w:r w:rsidR="003254CD" w:rsidRPr="00327E50">
          <w:rPr>
            <w:rStyle w:val="Hyperlink"/>
            <w:rFonts w:ascii="Times New Roman" w:hAnsi="Times New Roman"/>
            <w:sz w:val="24"/>
            <w:szCs w:val="24"/>
          </w:rPr>
          <w:t>R-20131 Request for Abatement of Interest</w:t>
        </w:r>
      </w:hyperlink>
    </w:p>
    <w:p w:rsidR="003254CD" w:rsidRPr="003254CD" w:rsidRDefault="003254CD" w:rsidP="003254CD">
      <w:pPr>
        <w:pStyle w:val="ListParagraph"/>
        <w:ind w:left="1440"/>
        <w:rPr>
          <w:rFonts w:ascii="Times New Roman" w:hAnsi="Times New Roman"/>
          <w:sz w:val="24"/>
          <w:szCs w:val="24"/>
        </w:rPr>
      </w:pPr>
    </w:p>
    <w:p w:rsidR="006D0E9E" w:rsidRDefault="006D0E9E" w:rsidP="006D0E9E">
      <w:pPr>
        <w:pStyle w:val="ListParagraph"/>
        <w:numPr>
          <w:ilvl w:val="0"/>
          <w:numId w:val="1"/>
        </w:numPr>
        <w:rPr>
          <w:rFonts w:ascii="Times New Roman" w:hAnsi="Times New Roman"/>
          <w:b/>
          <w:color w:val="2E74B5" w:themeColor="accent1" w:themeShade="BF"/>
          <w:sz w:val="24"/>
          <w:szCs w:val="24"/>
        </w:rPr>
      </w:pPr>
      <w:r w:rsidRPr="004D39E0">
        <w:rPr>
          <w:rFonts w:ascii="Times New Roman" w:hAnsi="Times New Roman"/>
          <w:b/>
          <w:color w:val="2E74B5" w:themeColor="accent1" w:themeShade="BF"/>
          <w:sz w:val="24"/>
          <w:szCs w:val="24"/>
        </w:rPr>
        <w:t xml:space="preserve">Where and how are the requests submitted?  Can they be made orally over the phone through an authorized POA? </w:t>
      </w:r>
      <w:bookmarkStart w:id="0" w:name="_GoBack"/>
      <w:bookmarkEnd w:id="0"/>
      <w:r w:rsidRPr="004D39E0">
        <w:rPr>
          <w:rFonts w:ascii="Times New Roman" w:hAnsi="Times New Roman"/>
          <w:b/>
          <w:color w:val="2E74B5" w:themeColor="accent1" w:themeShade="BF"/>
          <w:sz w:val="24"/>
          <w:szCs w:val="24"/>
        </w:rPr>
        <w:t xml:space="preserve">Must the submissions be mailed, or can they be faxed? </w:t>
      </w:r>
    </w:p>
    <w:p w:rsidR="00CA77AA" w:rsidRDefault="00955AE8" w:rsidP="00CA77AA">
      <w:pPr>
        <w:pStyle w:val="ListParagraph"/>
        <w:numPr>
          <w:ilvl w:val="1"/>
          <w:numId w:val="1"/>
        </w:numPr>
        <w:rPr>
          <w:rFonts w:ascii="Times New Roman" w:hAnsi="Times New Roman"/>
          <w:sz w:val="24"/>
          <w:szCs w:val="24"/>
        </w:rPr>
      </w:pPr>
      <w:r w:rsidRPr="00955AE8">
        <w:rPr>
          <w:rFonts w:ascii="Times New Roman" w:hAnsi="Times New Roman"/>
          <w:sz w:val="24"/>
          <w:szCs w:val="24"/>
        </w:rPr>
        <w:t xml:space="preserve">To apply for delinquent penalty waiver, the taxpayer must submit a Request For Waiver Of Penalties For Delinquency, </w:t>
      </w:r>
      <w:hyperlink r:id="rId8" w:history="1">
        <w:r w:rsidRPr="00955AE8">
          <w:rPr>
            <w:rFonts w:ascii="Times New Roman" w:hAnsi="Times New Roman"/>
            <w:sz w:val="24"/>
            <w:szCs w:val="24"/>
          </w:rPr>
          <w:t>Form R-20128</w:t>
        </w:r>
      </w:hyperlink>
      <w:r w:rsidRPr="00955AE8">
        <w:rPr>
          <w:rFonts w:ascii="Times New Roman" w:hAnsi="Times New Roman"/>
          <w:sz w:val="24"/>
          <w:szCs w:val="24"/>
        </w:rPr>
        <w:t>, and submit the request with payment for the tax, interest, and fees, if applicable</w:t>
      </w:r>
      <w:r w:rsidR="00CA77AA">
        <w:rPr>
          <w:rFonts w:ascii="Times New Roman" w:hAnsi="Times New Roman"/>
          <w:sz w:val="24"/>
          <w:szCs w:val="24"/>
        </w:rPr>
        <w:t xml:space="preserve">, and a copy of the bill to </w:t>
      </w:r>
    </w:p>
    <w:p w:rsidR="00CA77AA" w:rsidRDefault="00CA77AA" w:rsidP="00CA77AA">
      <w:pPr>
        <w:pStyle w:val="ListParagraph"/>
        <w:numPr>
          <w:ilvl w:val="2"/>
          <w:numId w:val="1"/>
        </w:numPr>
        <w:rPr>
          <w:rFonts w:ascii="Times New Roman" w:hAnsi="Times New Roman"/>
          <w:sz w:val="24"/>
          <w:szCs w:val="24"/>
        </w:rPr>
      </w:pPr>
      <w:r w:rsidRPr="00CA77AA">
        <w:rPr>
          <w:rFonts w:ascii="Times New Roman" w:hAnsi="Times New Roman"/>
          <w:sz w:val="24"/>
          <w:szCs w:val="24"/>
        </w:rPr>
        <w:t xml:space="preserve">Collection Division </w:t>
      </w:r>
    </w:p>
    <w:p w:rsidR="00CA77AA" w:rsidRDefault="00CA77AA" w:rsidP="00CA77AA">
      <w:pPr>
        <w:pStyle w:val="ListParagraph"/>
        <w:ind w:left="2160"/>
        <w:rPr>
          <w:rFonts w:ascii="Times New Roman" w:hAnsi="Times New Roman"/>
          <w:sz w:val="24"/>
          <w:szCs w:val="24"/>
        </w:rPr>
      </w:pPr>
      <w:r w:rsidRPr="00CA77AA">
        <w:rPr>
          <w:rFonts w:ascii="Times New Roman" w:hAnsi="Times New Roman"/>
          <w:sz w:val="24"/>
          <w:szCs w:val="24"/>
        </w:rPr>
        <w:t xml:space="preserve">Post Office Box 201 </w:t>
      </w:r>
    </w:p>
    <w:p w:rsidR="00955AE8" w:rsidRDefault="0054378F" w:rsidP="00CA77AA">
      <w:pPr>
        <w:pStyle w:val="ListParagraph"/>
        <w:ind w:left="2160"/>
        <w:rPr>
          <w:rFonts w:ascii="Times New Roman" w:hAnsi="Times New Roman"/>
          <w:sz w:val="24"/>
          <w:szCs w:val="24"/>
        </w:rPr>
      </w:pPr>
      <w:r>
        <w:rPr>
          <w:rFonts w:ascii="Times New Roman" w:hAnsi="Times New Roman"/>
          <w:sz w:val="24"/>
          <w:szCs w:val="24"/>
        </w:rPr>
        <w:t>Baton Rouge, LA 70821-0201</w:t>
      </w:r>
      <w:r w:rsidR="00CA77AA" w:rsidRPr="00CA77AA">
        <w:rPr>
          <w:rFonts w:ascii="Times New Roman" w:hAnsi="Times New Roman"/>
          <w:sz w:val="24"/>
          <w:szCs w:val="24"/>
        </w:rPr>
        <w:t xml:space="preserve"> </w:t>
      </w:r>
    </w:p>
    <w:p w:rsidR="003D4B01" w:rsidRPr="00CA77AA" w:rsidRDefault="003D4B01" w:rsidP="00CA77AA">
      <w:pPr>
        <w:pStyle w:val="ListParagraph"/>
        <w:ind w:left="2160"/>
        <w:rPr>
          <w:rFonts w:ascii="Times New Roman" w:hAnsi="Times New Roman"/>
          <w:sz w:val="24"/>
          <w:szCs w:val="24"/>
        </w:rPr>
      </w:pPr>
    </w:p>
    <w:p w:rsidR="0054378F" w:rsidRDefault="00CA77AA" w:rsidP="00CA77AA">
      <w:pPr>
        <w:pStyle w:val="ListParagraph"/>
        <w:numPr>
          <w:ilvl w:val="1"/>
          <w:numId w:val="1"/>
        </w:numPr>
        <w:rPr>
          <w:rFonts w:ascii="Times New Roman" w:hAnsi="Times New Roman"/>
          <w:sz w:val="24"/>
          <w:szCs w:val="24"/>
        </w:rPr>
      </w:pPr>
      <w:r w:rsidRPr="00CA77AA">
        <w:rPr>
          <w:rFonts w:ascii="Times New Roman" w:hAnsi="Times New Roman"/>
          <w:sz w:val="24"/>
          <w:szCs w:val="24"/>
        </w:rPr>
        <w:t xml:space="preserve">To request an abatement of interest, the taxpayer must complete the Request for Abatement of Interest, </w:t>
      </w:r>
      <w:hyperlink r:id="rId9" w:history="1">
        <w:r w:rsidRPr="00CA77AA">
          <w:rPr>
            <w:rFonts w:ascii="Times New Roman" w:hAnsi="Times New Roman"/>
            <w:sz w:val="24"/>
            <w:szCs w:val="24"/>
          </w:rPr>
          <w:t>Form R-20131</w:t>
        </w:r>
      </w:hyperlink>
      <w:r w:rsidRPr="00CA77AA">
        <w:rPr>
          <w:rFonts w:ascii="Times New Roman" w:hAnsi="Times New Roman"/>
          <w:sz w:val="24"/>
          <w:szCs w:val="24"/>
        </w:rPr>
        <w:t xml:space="preserve">, and submit it to the </w:t>
      </w:r>
    </w:p>
    <w:p w:rsidR="0054378F" w:rsidRDefault="0054378F" w:rsidP="0054378F">
      <w:pPr>
        <w:pStyle w:val="ListParagraph"/>
        <w:numPr>
          <w:ilvl w:val="2"/>
          <w:numId w:val="1"/>
        </w:numPr>
        <w:rPr>
          <w:rFonts w:ascii="Times New Roman" w:hAnsi="Times New Roman"/>
          <w:sz w:val="24"/>
          <w:szCs w:val="24"/>
        </w:rPr>
      </w:pPr>
      <w:r>
        <w:rPr>
          <w:rFonts w:ascii="Times New Roman" w:hAnsi="Times New Roman"/>
          <w:sz w:val="24"/>
          <w:szCs w:val="24"/>
        </w:rPr>
        <w:t>Louisiana Department of Revenue</w:t>
      </w:r>
      <w:r w:rsidR="00CA77AA" w:rsidRPr="00CA77AA">
        <w:rPr>
          <w:rFonts w:ascii="Times New Roman" w:hAnsi="Times New Roman"/>
          <w:sz w:val="24"/>
          <w:szCs w:val="24"/>
        </w:rPr>
        <w:t xml:space="preserve"> </w:t>
      </w:r>
    </w:p>
    <w:p w:rsidR="0054378F" w:rsidRDefault="0054378F" w:rsidP="0054378F">
      <w:pPr>
        <w:pStyle w:val="ListParagraph"/>
        <w:ind w:left="2160"/>
        <w:rPr>
          <w:rFonts w:ascii="Times New Roman" w:hAnsi="Times New Roman"/>
          <w:sz w:val="24"/>
          <w:szCs w:val="24"/>
        </w:rPr>
      </w:pPr>
      <w:r>
        <w:rPr>
          <w:rFonts w:ascii="Times New Roman" w:hAnsi="Times New Roman"/>
          <w:sz w:val="24"/>
          <w:szCs w:val="24"/>
        </w:rPr>
        <w:t>P.O. Box 66658</w:t>
      </w:r>
      <w:r w:rsidR="00CA77AA" w:rsidRPr="00CA77AA">
        <w:rPr>
          <w:rFonts w:ascii="Times New Roman" w:hAnsi="Times New Roman"/>
          <w:sz w:val="24"/>
          <w:szCs w:val="24"/>
        </w:rPr>
        <w:t xml:space="preserve"> </w:t>
      </w:r>
    </w:p>
    <w:p w:rsidR="00CA77AA" w:rsidRDefault="00CA77AA" w:rsidP="0054378F">
      <w:pPr>
        <w:pStyle w:val="ListParagraph"/>
        <w:ind w:left="2160"/>
        <w:rPr>
          <w:rFonts w:ascii="Times New Roman" w:hAnsi="Times New Roman"/>
          <w:sz w:val="24"/>
          <w:szCs w:val="24"/>
        </w:rPr>
      </w:pPr>
      <w:r w:rsidRPr="00CA77AA">
        <w:rPr>
          <w:rFonts w:ascii="Times New Roman" w:hAnsi="Times New Roman"/>
          <w:sz w:val="24"/>
          <w:szCs w:val="24"/>
        </w:rPr>
        <w:t>Baton Rouge, LA 7</w:t>
      </w:r>
      <w:r w:rsidR="0054378F">
        <w:rPr>
          <w:rFonts w:ascii="Times New Roman" w:hAnsi="Times New Roman"/>
          <w:sz w:val="24"/>
          <w:szCs w:val="24"/>
        </w:rPr>
        <w:t>0896-6658</w:t>
      </w:r>
    </w:p>
    <w:p w:rsidR="000569D5" w:rsidRPr="004D39E0" w:rsidRDefault="000569D5">
      <w:pPr>
        <w:rPr>
          <w:rFonts w:ascii="Times New Roman" w:hAnsi="Times New Roman" w:cs="Times New Roman"/>
          <w:b/>
          <w:color w:val="2E74B5" w:themeColor="accent1" w:themeShade="BF"/>
          <w:sz w:val="24"/>
          <w:szCs w:val="24"/>
        </w:rPr>
      </w:pPr>
    </w:p>
    <w:sectPr w:rsidR="000569D5" w:rsidRPr="004D3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9E"/>
    <w:rsid w:val="000569D5"/>
    <w:rsid w:val="003254CD"/>
    <w:rsid w:val="00327E50"/>
    <w:rsid w:val="003D4B01"/>
    <w:rsid w:val="004D39E0"/>
    <w:rsid w:val="0054378F"/>
    <w:rsid w:val="006D0E9E"/>
    <w:rsid w:val="008E2467"/>
    <w:rsid w:val="00955AE8"/>
    <w:rsid w:val="00CA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33789-0A67-43B3-83A1-488FA56F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E9E"/>
    <w:pPr>
      <w:spacing w:after="0" w:line="240" w:lineRule="auto"/>
      <w:ind w:left="720"/>
    </w:pPr>
    <w:rPr>
      <w:rFonts w:ascii="Calibri" w:hAnsi="Calibri" w:cs="Times New Roman"/>
    </w:rPr>
  </w:style>
  <w:style w:type="character" w:styleId="Hyperlink">
    <w:name w:val="Hyperlink"/>
    <w:basedOn w:val="DefaultParagraphFont"/>
    <w:uiPriority w:val="99"/>
    <w:unhideWhenUsed/>
    <w:rsid w:val="008E2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nue.louisiana.gov/taxforms/20128(5_06)F.pdf" TargetMode="External"/><Relationship Id="rId3" Type="http://schemas.openxmlformats.org/officeDocument/2006/relationships/settings" Target="settings.xml"/><Relationship Id="rId7" Type="http://schemas.openxmlformats.org/officeDocument/2006/relationships/hyperlink" Target="Form%2020131(1_08)F%20Request%20for%20Abatement%20of%20Inter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2020128(10_13)F%20Request%20for%20Abatement%20of%20Penalties.pdf" TargetMode="External"/><Relationship Id="rId11" Type="http://schemas.openxmlformats.org/officeDocument/2006/relationships/theme" Target="theme/theme1.xml"/><Relationship Id="rId5" Type="http://schemas.openxmlformats.org/officeDocument/2006/relationships/hyperlink" Target="Statute%2061%20La.%20Admin.%20Code%20Pt%20III,%202101%20Penalty%20Waiver.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enue.louisiana.gov/taxforms/20131(1_08)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6</cp:revision>
  <dcterms:created xsi:type="dcterms:W3CDTF">2016-07-05T18:36:00Z</dcterms:created>
  <dcterms:modified xsi:type="dcterms:W3CDTF">2016-07-05T19:14:00Z</dcterms:modified>
</cp:coreProperties>
</file>