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6E6D" w14:textId="77777777" w:rsidR="007264E6" w:rsidRDefault="007264E6" w:rsidP="00F351F6">
      <w:pPr>
        <w:rPr>
          <w:rFonts w:cstheme="minorHAnsi"/>
          <w:sz w:val="24"/>
          <w:szCs w:val="24"/>
        </w:rPr>
      </w:pPr>
    </w:p>
    <w:p w14:paraId="19AAB72A" w14:textId="77777777" w:rsidR="007264E6" w:rsidRPr="00334DEF" w:rsidRDefault="007264E6" w:rsidP="007264E6">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45418D71" w14:textId="77777777" w:rsidR="007264E6" w:rsidRPr="00334DEF" w:rsidRDefault="007264E6" w:rsidP="007264E6">
      <w:pPr>
        <w:jc w:val="center"/>
        <w:rPr>
          <w:rFonts w:cstheme="minorHAnsi"/>
          <w:b/>
          <w:bCs/>
          <w:sz w:val="36"/>
          <w:szCs w:val="36"/>
        </w:rPr>
      </w:pPr>
    </w:p>
    <w:p w14:paraId="7EDBF0F4" w14:textId="77777777" w:rsidR="007264E6" w:rsidRPr="00334DEF" w:rsidRDefault="007264E6" w:rsidP="007264E6">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60E9E199" w14:textId="77777777" w:rsidR="007264E6" w:rsidRPr="00334DEF" w:rsidRDefault="007264E6" w:rsidP="007264E6">
      <w:pPr>
        <w:jc w:val="center"/>
        <w:rPr>
          <w:rFonts w:cstheme="minorHAnsi"/>
          <w:sz w:val="28"/>
          <w:szCs w:val="28"/>
        </w:rPr>
      </w:pPr>
    </w:p>
    <w:p w14:paraId="0780973B" w14:textId="77777777" w:rsidR="007264E6" w:rsidRPr="00334DEF" w:rsidRDefault="007264E6" w:rsidP="007264E6">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6" w:history="1">
        <w:r w:rsidRPr="00334DEF">
          <w:rPr>
            <w:rStyle w:val="Hyperlink"/>
            <w:rFonts w:cstheme="minorHAnsi"/>
            <w:sz w:val="28"/>
            <w:szCs w:val="28"/>
          </w:rPr>
          <w:t>Freedom of Information Act (FOIA) Guidelines | Internal Revenue Service (irs.gov)</w:t>
        </w:r>
      </w:hyperlink>
    </w:p>
    <w:p w14:paraId="6B367471" w14:textId="77777777" w:rsidR="007264E6" w:rsidRPr="00334DEF" w:rsidRDefault="007264E6" w:rsidP="007264E6">
      <w:pPr>
        <w:tabs>
          <w:tab w:val="left" w:pos="6899"/>
        </w:tabs>
        <w:rPr>
          <w:rFonts w:cstheme="minorHAnsi"/>
          <w:sz w:val="28"/>
          <w:szCs w:val="28"/>
        </w:rPr>
      </w:pPr>
      <w:bookmarkStart w:id="0" w:name="_Hlk56669795"/>
    </w:p>
    <w:p w14:paraId="53FAD49A" w14:textId="51DDC958" w:rsidR="007264E6" w:rsidRPr="00334DEF" w:rsidRDefault="007264E6" w:rsidP="006941D2">
      <w:pPr>
        <w:tabs>
          <w:tab w:val="left" w:pos="6899"/>
        </w:tabs>
        <w:jc w:val="center"/>
        <w:rPr>
          <w:rFonts w:cstheme="minorHAnsi"/>
          <w:sz w:val="16"/>
          <w:szCs w:val="16"/>
        </w:rPr>
      </w:pPr>
      <w:r w:rsidRPr="00334DEF">
        <w:rPr>
          <w:rFonts w:cstheme="minorHAnsi"/>
          <w:sz w:val="28"/>
          <w:szCs w:val="28"/>
        </w:rPr>
        <w:t xml:space="preserve">FOIA requests can be submitted online by visiting </w:t>
      </w:r>
      <w:r w:rsidR="006941D2" w:rsidRPr="006941D2">
        <w:rPr>
          <w:rFonts w:cstheme="minorHAnsi"/>
          <w:sz w:val="28"/>
          <w:szCs w:val="28"/>
        </w:rPr>
        <w:t>https://foiapublicaccessportal.for.irs.gov/</w:t>
      </w:r>
    </w:p>
    <w:p w14:paraId="58BB087D" w14:textId="77777777" w:rsidR="007264E6" w:rsidRPr="00334DEF" w:rsidRDefault="007264E6" w:rsidP="007264E6">
      <w:pPr>
        <w:tabs>
          <w:tab w:val="left" w:pos="6899"/>
        </w:tabs>
        <w:rPr>
          <w:rFonts w:cstheme="minorHAnsi"/>
          <w:sz w:val="16"/>
          <w:szCs w:val="16"/>
        </w:rPr>
      </w:pPr>
    </w:p>
    <w:p w14:paraId="1A417682" w14:textId="77777777" w:rsidR="007264E6" w:rsidRDefault="007264E6" w:rsidP="007264E6">
      <w:pPr>
        <w:tabs>
          <w:tab w:val="left" w:pos="6899"/>
        </w:tabs>
        <w:rPr>
          <w:rFonts w:cstheme="minorHAnsi"/>
          <w:sz w:val="16"/>
          <w:szCs w:val="16"/>
        </w:rPr>
      </w:pPr>
    </w:p>
    <w:p w14:paraId="5C6C1D8F" w14:textId="77777777" w:rsidR="007264E6" w:rsidRPr="00334DEF" w:rsidRDefault="007264E6" w:rsidP="007264E6">
      <w:pPr>
        <w:tabs>
          <w:tab w:val="left" w:pos="6899"/>
        </w:tabs>
        <w:rPr>
          <w:rFonts w:cstheme="minorHAnsi"/>
        </w:rPr>
      </w:pPr>
      <w:r w:rsidRPr="00334DEF">
        <w:rPr>
          <w:rFonts w:cstheme="minorHAnsi"/>
          <w:sz w:val="16"/>
          <w:szCs w:val="16"/>
        </w:rPr>
        <w:t>DISCLAIMER:</w:t>
      </w:r>
    </w:p>
    <w:p w14:paraId="3AB6E9F7" w14:textId="77777777" w:rsidR="007264E6" w:rsidRPr="00334DEF" w:rsidRDefault="007264E6" w:rsidP="007264E6">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accounting or financial planning advice. </w:t>
      </w:r>
    </w:p>
    <w:p w14:paraId="163A7B9B" w14:textId="77777777" w:rsidR="007264E6" w:rsidRPr="00334DEF" w:rsidRDefault="007264E6" w:rsidP="007264E6">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particular needs.  The materials are used at your own risk and TMG takes no responsibility for errors or omissions.  In no event will TMG, its employees, or affiliates be responsible or liable for any direct, indirect, incidental, special, exemplary or consequential damages arising from use of the provided materials.  </w:t>
      </w:r>
    </w:p>
    <w:p w14:paraId="5CA498BD" w14:textId="77777777" w:rsidR="007264E6" w:rsidRPr="00334DEF" w:rsidRDefault="007264E6" w:rsidP="007264E6">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318463AD" w14:textId="77777777" w:rsidR="007264E6" w:rsidRPr="00334DEF" w:rsidRDefault="007264E6" w:rsidP="007264E6">
      <w:pPr>
        <w:rPr>
          <w:rFonts w:cstheme="minorHAnsi"/>
          <w:sz w:val="24"/>
          <w:szCs w:val="24"/>
        </w:rPr>
      </w:pPr>
      <w:r w:rsidRPr="00334DEF">
        <w:rPr>
          <w:rFonts w:cstheme="minorHAnsi"/>
          <w:sz w:val="24"/>
          <w:szCs w:val="24"/>
        </w:rPr>
        <w:br w:type="page"/>
      </w:r>
    </w:p>
    <w:p w14:paraId="5B58F350" w14:textId="605EFEF8" w:rsidR="007264E6" w:rsidRDefault="007264E6" w:rsidP="00F351F6">
      <w:pPr>
        <w:spacing w:after="0"/>
        <w:rPr>
          <w:rFonts w:cstheme="minorHAnsi"/>
          <w:sz w:val="24"/>
          <w:szCs w:val="24"/>
        </w:rPr>
      </w:pPr>
      <w:r>
        <w:rPr>
          <w:rFonts w:cstheme="minorHAnsi"/>
          <w:sz w:val="24"/>
          <w:szCs w:val="24"/>
        </w:rPr>
        <w:lastRenderedPageBreak/>
        <w:fldChar w:fldCharType="begin"/>
      </w:r>
      <w:r>
        <w:rPr>
          <w:rFonts w:cstheme="minorHAnsi"/>
          <w:sz w:val="24"/>
          <w:szCs w:val="24"/>
        </w:rPr>
        <w:instrText xml:space="preserve"> DATE \@ "MMMM d, yyyy" </w:instrText>
      </w:r>
      <w:r>
        <w:rPr>
          <w:rFonts w:cstheme="minorHAnsi"/>
          <w:sz w:val="24"/>
          <w:szCs w:val="24"/>
        </w:rPr>
        <w:fldChar w:fldCharType="separate"/>
      </w:r>
      <w:r w:rsidR="00FD0A8A">
        <w:rPr>
          <w:rFonts w:cstheme="minorHAnsi"/>
          <w:noProof/>
          <w:sz w:val="24"/>
          <w:szCs w:val="24"/>
        </w:rPr>
        <w:t>June 19, 2023</w:t>
      </w:r>
      <w:r>
        <w:rPr>
          <w:rFonts w:cstheme="minorHAnsi"/>
          <w:sz w:val="24"/>
          <w:szCs w:val="24"/>
        </w:rPr>
        <w:fldChar w:fldCharType="end"/>
      </w:r>
    </w:p>
    <w:p w14:paraId="31FF17FB" w14:textId="65A3E36F" w:rsidR="00F351F6" w:rsidRPr="00F351F6" w:rsidRDefault="00F351F6" w:rsidP="00F351F6">
      <w:pPr>
        <w:spacing w:after="0"/>
        <w:rPr>
          <w:rFonts w:cstheme="minorHAnsi"/>
          <w:sz w:val="24"/>
          <w:szCs w:val="24"/>
        </w:rPr>
      </w:pPr>
      <w:r w:rsidRPr="00F351F6">
        <w:rPr>
          <w:rFonts w:cstheme="minorHAnsi"/>
          <w:sz w:val="24"/>
          <w:szCs w:val="24"/>
        </w:rPr>
        <w:t>FOIA Requester Service Center</w:t>
      </w:r>
    </w:p>
    <w:p w14:paraId="2247D8D8" w14:textId="77777777" w:rsidR="00F351F6" w:rsidRPr="00F351F6" w:rsidRDefault="00F351F6" w:rsidP="00F351F6">
      <w:pPr>
        <w:spacing w:after="0"/>
        <w:rPr>
          <w:rFonts w:cstheme="minorHAnsi"/>
          <w:sz w:val="24"/>
          <w:szCs w:val="24"/>
        </w:rPr>
      </w:pPr>
      <w:r w:rsidRPr="00F351F6">
        <w:rPr>
          <w:rFonts w:cstheme="minorHAnsi"/>
          <w:sz w:val="24"/>
          <w:szCs w:val="24"/>
        </w:rPr>
        <w:t>Internal Revenue Service</w:t>
      </w:r>
    </w:p>
    <w:p w14:paraId="39569615" w14:textId="77777777" w:rsidR="00F351F6" w:rsidRPr="00F351F6" w:rsidRDefault="00F351F6" w:rsidP="00F351F6">
      <w:pPr>
        <w:spacing w:after="0"/>
        <w:rPr>
          <w:rFonts w:cstheme="minorHAnsi"/>
          <w:sz w:val="24"/>
          <w:szCs w:val="24"/>
        </w:rPr>
      </w:pPr>
      <w:r w:rsidRPr="00F351F6">
        <w:rPr>
          <w:rFonts w:cstheme="minorHAnsi"/>
          <w:sz w:val="24"/>
          <w:szCs w:val="24"/>
        </w:rPr>
        <w:t>Central Processing Unit Stop 211</w:t>
      </w:r>
    </w:p>
    <w:p w14:paraId="49C885A3" w14:textId="77777777" w:rsidR="00F351F6" w:rsidRPr="00F351F6" w:rsidRDefault="00F351F6" w:rsidP="00F351F6">
      <w:pPr>
        <w:spacing w:after="0"/>
        <w:rPr>
          <w:rFonts w:cstheme="minorHAnsi"/>
          <w:sz w:val="24"/>
          <w:szCs w:val="24"/>
        </w:rPr>
      </w:pPr>
      <w:r w:rsidRPr="00F351F6">
        <w:rPr>
          <w:rFonts w:cstheme="minorHAnsi"/>
          <w:sz w:val="24"/>
          <w:szCs w:val="24"/>
        </w:rPr>
        <w:t>P.O. Box 621506</w:t>
      </w:r>
    </w:p>
    <w:p w14:paraId="2CBB882C" w14:textId="77777777" w:rsidR="00F351F6" w:rsidRPr="00F351F6" w:rsidRDefault="00F351F6" w:rsidP="00F351F6">
      <w:pPr>
        <w:spacing w:after="0"/>
        <w:rPr>
          <w:rFonts w:cstheme="minorHAnsi"/>
          <w:sz w:val="24"/>
          <w:szCs w:val="24"/>
        </w:rPr>
      </w:pPr>
      <w:r w:rsidRPr="00F351F6">
        <w:rPr>
          <w:rFonts w:cstheme="minorHAnsi"/>
          <w:sz w:val="24"/>
          <w:szCs w:val="24"/>
        </w:rPr>
        <w:t>Atlanta, GA 30362-3006</w:t>
      </w:r>
    </w:p>
    <w:p w14:paraId="3163BE2D" w14:textId="77777777" w:rsidR="00F351F6" w:rsidRPr="00F351F6" w:rsidRDefault="00F351F6" w:rsidP="00F351F6">
      <w:pPr>
        <w:spacing w:after="0"/>
        <w:rPr>
          <w:rFonts w:cstheme="minorHAnsi"/>
          <w:sz w:val="24"/>
          <w:szCs w:val="24"/>
        </w:rPr>
      </w:pPr>
    </w:p>
    <w:p w14:paraId="5A83950B" w14:textId="77777777" w:rsidR="00F351F6" w:rsidRPr="00F351F6" w:rsidRDefault="00F351F6" w:rsidP="00F351F6">
      <w:pPr>
        <w:spacing w:after="0"/>
        <w:rPr>
          <w:rFonts w:cstheme="minorHAnsi"/>
          <w:sz w:val="24"/>
          <w:szCs w:val="24"/>
        </w:rPr>
      </w:pPr>
      <w:r w:rsidRPr="007264E6">
        <w:rPr>
          <w:rFonts w:cstheme="minorHAnsi"/>
          <w:sz w:val="24"/>
          <w:szCs w:val="24"/>
          <w:highlight w:val="yellow"/>
        </w:rPr>
        <w:t>[Professional’s Name]</w:t>
      </w:r>
    </w:p>
    <w:p w14:paraId="04F9B8E4" w14:textId="77777777" w:rsidR="00F351F6" w:rsidRPr="00F351F6" w:rsidRDefault="00F351F6" w:rsidP="00F351F6">
      <w:pPr>
        <w:spacing w:after="0"/>
        <w:rPr>
          <w:rFonts w:cstheme="minorHAnsi"/>
          <w:sz w:val="24"/>
          <w:szCs w:val="24"/>
        </w:rPr>
      </w:pPr>
      <w:r w:rsidRPr="007264E6">
        <w:rPr>
          <w:rFonts w:cstheme="minorHAnsi"/>
          <w:sz w:val="24"/>
          <w:szCs w:val="24"/>
          <w:highlight w:val="yellow"/>
        </w:rPr>
        <w:t>[Address]</w:t>
      </w:r>
    </w:p>
    <w:p w14:paraId="7B36B9E6" w14:textId="77777777" w:rsidR="00F351F6" w:rsidRPr="00F351F6" w:rsidRDefault="00F351F6" w:rsidP="00F351F6">
      <w:pPr>
        <w:spacing w:after="0"/>
        <w:rPr>
          <w:rFonts w:cstheme="minorHAnsi"/>
          <w:sz w:val="24"/>
          <w:szCs w:val="24"/>
        </w:rPr>
      </w:pPr>
      <w:r w:rsidRPr="007264E6">
        <w:rPr>
          <w:rFonts w:cstheme="minorHAnsi"/>
          <w:sz w:val="24"/>
          <w:szCs w:val="24"/>
          <w:highlight w:val="yellow"/>
        </w:rPr>
        <w:t>[City, State, &amp; Zip]</w:t>
      </w:r>
    </w:p>
    <w:p w14:paraId="7D8699CC" w14:textId="02F9CF70" w:rsidR="00F351F6" w:rsidRPr="00F351F6" w:rsidRDefault="00F351F6" w:rsidP="00F351F6">
      <w:pPr>
        <w:tabs>
          <w:tab w:val="left" w:pos="2220"/>
        </w:tabs>
        <w:spacing w:after="0"/>
        <w:rPr>
          <w:rFonts w:cstheme="minorHAnsi"/>
          <w:sz w:val="24"/>
          <w:szCs w:val="24"/>
        </w:rPr>
      </w:pPr>
      <w:r w:rsidRPr="00F351F6">
        <w:rPr>
          <w:rFonts w:cstheme="minorHAnsi"/>
          <w:sz w:val="24"/>
          <w:szCs w:val="24"/>
        </w:rPr>
        <w:t xml:space="preserve">Phone: </w:t>
      </w:r>
      <w:r w:rsidRPr="00F351F6">
        <w:rPr>
          <w:rFonts w:cstheme="minorHAnsi"/>
          <w:sz w:val="24"/>
          <w:szCs w:val="24"/>
        </w:rPr>
        <w:tab/>
      </w:r>
    </w:p>
    <w:p w14:paraId="2FC72105" w14:textId="77777777" w:rsidR="00F351F6" w:rsidRPr="00F351F6" w:rsidRDefault="00F351F6" w:rsidP="00F351F6">
      <w:pPr>
        <w:spacing w:after="0"/>
        <w:rPr>
          <w:rFonts w:cstheme="minorHAnsi"/>
          <w:sz w:val="24"/>
          <w:szCs w:val="24"/>
        </w:rPr>
      </w:pPr>
      <w:r w:rsidRPr="00F351F6">
        <w:rPr>
          <w:rFonts w:cstheme="minorHAnsi"/>
          <w:sz w:val="24"/>
          <w:szCs w:val="24"/>
        </w:rPr>
        <w:t xml:space="preserve">Fax: </w:t>
      </w:r>
    </w:p>
    <w:p w14:paraId="2671A424" w14:textId="754D4898" w:rsidR="00F351F6" w:rsidRP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p>
    <w:p w14:paraId="70B2BA7D" w14:textId="77777777" w:rsidR="00F351F6" w:rsidRP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F351F6">
        <w:rPr>
          <w:rFonts w:asciiTheme="minorHAnsi" w:hAnsiTheme="minorHAnsi" w:cstheme="minorHAnsi"/>
          <w:color w:val="1B1B1B"/>
        </w:rPr>
        <w:t>Dear Disclosure Manager:</w:t>
      </w:r>
    </w:p>
    <w:p w14:paraId="13A93D35" w14:textId="77777777" w:rsidR="00F351F6" w:rsidRP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F351F6">
        <w:rPr>
          <w:rFonts w:asciiTheme="minorHAnsi" w:hAnsiTheme="minorHAnsi" w:cstheme="minorHAnsi"/>
          <w:color w:val="1B1B1B"/>
        </w:rPr>
        <w:t>This is a request under the Freedom of Information Act. I request that a copy of the CAF Representative/Client Listing be provided to me. I do not wish to inspect the documents first.</w:t>
      </w:r>
    </w:p>
    <w:p w14:paraId="5E9DCE07" w14:textId="20ABB5CA" w:rsidR="00F351F6" w:rsidRP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F351F6">
        <w:rPr>
          <w:rFonts w:asciiTheme="minorHAnsi" w:hAnsiTheme="minorHAnsi" w:cstheme="minorHAnsi"/>
          <w:color w:val="1B1B1B"/>
        </w:rPr>
        <w:t xml:space="preserve">In order to determine my status for the applicability of fees, you should know that I am an “Other” requester seeking information for non-commercial or personal use. I am a tax professional and my CAF number is </w:t>
      </w:r>
      <w:r w:rsidRPr="007264E6">
        <w:rPr>
          <w:rFonts w:asciiTheme="minorHAnsi" w:hAnsiTheme="minorHAnsi" w:cstheme="minorHAnsi"/>
          <w:color w:val="1B1B1B"/>
          <w:highlight w:val="yellow"/>
        </w:rPr>
        <w:t>XXXXXXX</w:t>
      </w:r>
      <w:r w:rsidRPr="00F351F6">
        <w:rPr>
          <w:rFonts w:asciiTheme="minorHAnsi" w:hAnsiTheme="minorHAnsi" w:cstheme="minorHAnsi"/>
          <w:color w:val="1B1B1B"/>
        </w:rPr>
        <w:t>.</w:t>
      </w:r>
    </w:p>
    <w:p w14:paraId="758782C9" w14:textId="29183344" w:rsidR="000E6BEE"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F351F6">
        <w:rPr>
          <w:rFonts w:asciiTheme="minorHAnsi" w:hAnsiTheme="minorHAnsi" w:cstheme="minorHAnsi"/>
          <w:color w:val="1B1B1B"/>
        </w:rPr>
        <w:t>I am including a valid photo identification which includes my signature as proof of identity.</w:t>
      </w:r>
    </w:p>
    <w:p w14:paraId="7F3CCB42" w14:textId="7D83633F" w:rsidR="00F351F6" w:rsidRP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0E6BEE">
        <w:rPr>
          <w:rFonts w:asciiTheme="minorHAnsi" w:hAnsiTheme="minorHAnsi" w:cstheme="minorHAnsi"/>
          <w:color w:val="1B1B1B"/>
          <w:highlight w:val="yellow"/>
        </w:rPr>
        <w:t xml:space="preserve">[Option 1] </w:t>
      </w:r>
      <w:r w:rsidR="006941D2" w:rsidRPr="006941D2">
        <w:rPr>
          <w:rFonts w:asciiTheme="minorHAnsi" w:hAnsiTheme="minorHAnsi" w:cstheme="minorHAnsi"/>
          <w:color w:val="1B1B1B"/>
          <w:highlight w:val="yellow"/>
        </w:rPr>
        <w:t>Send listing as a paper document.  I am willing to pay copying fees for this request up to a maximum of $XX (fill in amount). If you estimate that the fees will exceed this limit, please contact me prior to completing my request.  (There is no charge for the first 100 pages and $.20 per page thereafter).</w:t>
      </w:r>
    </w:p>
    <w:p w14:paraId="5A4E9910" w14:textId="2E97E6D4" w:rsidR="00F351F6" w:rsidRP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0E6BEE">
        <w:rPr>
          <w:rFonts w:asciiTheme="minorHAnsi" w:hAnsiTheme="minorHAnsi" w:cstheme="minorHAnsi"/>
          <w:color w:val="1B1B1B"/>
          <w:highlight w:val="yellow"/>
        </w:rPr>
        <w:t>[Option 2] Send listing on CD as a text file using Windows NotePad</w:t>
      </w:r>
      <w:r w:rsidRPr="00F351F6">
        <w:rPr>
          <w:rFonts w:asciiTheme="minorHAnsi" w:hAnsiTheme="minorHAnsi" w:cstheme="minorHAnsi"/>
          <w:color w:val="1B1B1B"/>
        </w:rPr>
        <w:t>.</w:t>
      </w:r>
    </w:p>
    <w:p w14:paraId="7E74883A" w14:textId="712D03BB" w:rsid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am willing to pay fees for this request up to a maximum of </w:t>
      </w:r>
      <w:r w:rsidRPr="007264E6">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r>
        <w:rPr>
          <w:rFonts w:asciiTheme="minorHAnsi" w:hAnsiTheme="minorHAnsi" w:cstheme="minorHAnsi"/>
          <w:color w:val="1B1B1B"/>
        </w:rPr>
        <w:t>.</w:t>
      </w:r>
    </w:p>
    <w:p w14:paraId="1452DED8" w14:textId="10B15773" w:rsidR="00F351F6" w:rsidRPr="00F351F6" w:rsidRDefault="00F351F6" w:rsidP="00F351F6">
      <w:pPr>
        <w:pStyle w:val="NormalWeb"/>
        <w:shd w:val="clear" w:color="auto" w:fill="FFFFFF"/>
        <w:spacing w:before="0" w:beforeAutospacing="0" w:after="150" w:afterAutospacing="0"/>
        <w:rPr>
          <w:rFonts w:asciiTheme="minorHAnsi" w:hAnsiTheme="minorHAnsi" w:cstheme="minorHAnsi"/>
          <w:color w:val="1B1B1B"/>
        </w:rPr>
      </w:pPr>
      <w:r w:rsidRPr="00F351F6">
        <w:rPr>
          <w:rFonts w:asciiTheme="minorHAnsi" w:hAnsiTheme="minorHAnsi" w:cstheme="minorHAnsi"/>
          <w:color w:val="1B1B1B"/>
        </w:rPr>
        <w:t>Thank you for your consideration of this request.</w:t>
      </w:r>
    </w:p>
    <w:p w14:paraId="4A3BCAC0" w14:textId="2B423C38" w:rsidR="00F351F6" w:rsidRPr="00F351F6" w:rsidRDefault="00F351F6" w:rsidP="00F351F6">
      <w:pPr>
        <w:pStyle w:val="NormalWeb"/>
        <w:shd w:val="clear" w:color="auto" w:fill="FFFFFF"/>
        <w:spacing w:before="0" w:beforeAutospacing="0" w:after="0" w:afterAutospacing="0"/>
        <w:rPr>
          <w:rFonts w:asciiTheme="minorHAnsi" w:hAnsiTheme="minorHAnsi" w:cstheme="minorHAnsi"/>
          <w:color w:val="1B1B1B"/>
        </w:rPr>
      </w:pPr>
      <w:r w:rsidRPr="00F351F6">
        <w:rPr>
          <w:rFonts w:asciiTheme="minorHAnsi" w:hAnsiTheme="minorHAnsi" w:cstheme="minorHAnsi"/>
          <w:color w:val="1B1B1B"/>
        </w:rPr>
        <w:t>Sincerely,</w:t>
      </w:r>
    </w:p>
    <w:p w14:paraId="270CFD4C" w14:textId="385E14FE" w:rsidR="00F351F6" w:rsidRPr="00F351F6" w:rsidRDefault="00F351F6" w:rsidP="00F351F6">
      <w:pPr>
        <w:pStyle w:val="NormalWeb"/>
        <w:shd w:val="clear" w:color="auto" w:fill="FFFFFF"/>
        <w:spacing w:before="0" w:beforeAutospacing="0" w:after="0" w:afterAutospacing="0"/>
        <w:rPr>
          <w:rFonts w:asciiTheme="minorHAnsi" w:hAnsiTheme="minorHAnsi" w:cstheme="minorHAnsi"/>
          <w:color w:val="1B1B1B"/>
        </w:rPr>
      </w:pPr>
    </w:p>
    <w:p w14:paraId="0C581996" w14:textId="75279A3A" w:rsidR="00F351F6" w:rsidRPr="00F351F6" w:rsidRDefault="00F351F6" w:rsidP="00F351F6">
      <w:pPr>
        <w:pStyle w:val="NormalWeb"/>
        <w:shd w:val="clear" w:color="auto" w:fill="FFFFFF"/>
        <w:spacing w:before="0" w:beforeAutospacing="0" w:after="0" w:afterAutospacing="0"/>
        <w:rPr>
          <w:rFonts w:asciiTheme="minorHAnsi" w:hAnsiTheme="minorHAnsi" w:cstheme="minorHAnsi"/>
          <w:color w:val="1B1B1B"/>
        </w:rPr>
      </w:pPr>
      <w:r w:rsidRPr="007264E6">
        <w:rPr>
          <w:rFonts w:asciiTheme="minorHAnsi" w:hAnsiTheme="minorHAnsi" w:cstheme="minorHAnsi"/>
          <w:color w:val="1B1B1B"/>
          <w:highlight w:val="yellow"/>
        </w:rPr>
        <w:t>[</w:t>
      </w:r>
      <w:r w:rsidR="007264E6" w:rsidRPr="007264E6">
        <w:rPr>
          <w:rFonts w:asciiTheme="minorHAnsi" w:hAnsiTheme="minorHAnsi" w:cstheme="minorHAnsi"/>
          <w:color w:val="1B1B1B"/>
          <w:highlight w:val="yellow"/>
        </w:rPr>
        <w:t xml:space="preserve">Ink </w:t>
      </w:r>
      <w:r w:rsidRPr="007264E6">
        <w:rPr>
          <w:rFonts w:asciiTheme="minorHAnsi" w:hAnsiTheme="minorHAnsi" w:cstheme="minorHAnsi"/>
          <w:color w:val="1B1B1B"/>
          <w:highlight w:val="yellow"/>
        </w:rPr>
        <w:t>Signature]</w:t>
      </w:r>
    </w:p>
    <w:p w14:paraId="62E2EBDD" w14:textId="367F618A" w:rsidR="00F351F6" w:rsidRPr="00F351F6" w:rsidRDefault="00F351F6" w:rsidP="00F351F6">
      <w:pPr>
        <w:pStyle w:val="NormalWeb"/>
        <w:shd w:val="clear" w:color="auto" w:fill="FFFFFF"/>
        <w:spacing w:before="0" w:beforeAutospacing="0" w:after="0" w:afterAutospacing="0"/>
        <w:rPr>
          <w:rFonts w:asciiTheme="minorHAnsi" w:hAnsiTheme="minorHAnsi" w:cstheme="minorHAnsi"/>
          <w:color w:val="1B1B1B"/>
        </w:rPr>
      </w:pPr>
    </w:p>
    <w:p w14:paraId="4FCDC652" w14:textId="74658764" w:rsidR="00F351F6" w:rsidRPr="00F351F6" w:rsidRDefault="00F351F6" w:rsidP="00F351F6">
      <w:pPr>
        <w:pStyle w:val="NormalWeb"/>
        <w:shd w:val="clear" w:color="auto" w:fill="FFFFFF"/>
        <w:spacing w:before="0" w:beforeAutospacing="0" w:after="0" w:afterAutospacing="0"/>
        <w:rPr>
          <w:rFonts w:asciiTheme="minorHAnsi" w:hAnsiTheme="minorHAnsi" w:cstheme="minorHAnsi"/>
          <w:color w:val="1B1B1B"/>
        </w:rPr>
      </w:pPr>
      <w:r w:rsidRPr="007264E6">
        <w:rPr>
          <w:rFonts w:asciiTheme="minorHAnsi" w:hAnsiTheme="minorHAnsi" w:cstheme="minorHAnsi"/>
          <w:color w:val="1B1B1B"/>
          <w:highlight w:val="yellow"/>
        </w:rPr>
        <w:t>[Print Name]</w:t>
      </w:r>
    </w:p>
    <w:p w14:paraId="7AE46C9B" w14:textId="77777777" w:rsidR="00F351F6" w:rsidRPr="00F351F6" w:rsidRDefault="00F351F6">
      <w:pPr>
        <w:rPr>
          <w:rFonts w:cstheme="minorHAnsi"/>
          <w:sz w:val="24"/>
          <w:szCs w:val="24"/>
        </w:rPr>
      </w:pPr>
    </w:p>
    <w:sectPr w:rsidR="00F351F6" w:rsidRPr="00F351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B43F" w14:textId="77777777" w:rsidR="007F7C38" w:rsidRDefault="007F7C38" w:rsidP="00F351F6">
      <w:pPr>
        <w:spacing w:after="0" w:line="240" w:lineRule="auto"/>
      </w:pPr>
      <w:r>
        <w:separator/>
      </w:r>
    </w:p>
  </w:endnote>
  <w:endnote w:type="continuationSeparator" w:id="0">
    <w:p w14:paraId="205E9B8C" w14:textId="77777777" w:rsidR="007F7C38" w:rsidRDefault="007F7C38" w:rsidP="00F3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C95A" w14:textId="77777777" w:rsidR="007F7C38" w:rsidRDefault="007F7C38" w:rsidP="00F351F6">
      <w:pPr>
        <w:spacing w:after="0" w:line="240" w:lineRule="auto"/>
      </w:pPr>
      <w:r>
        <w:separator/>
      </w:r>
    </w:p>
  </w:footnote>
  <w:footnote w:type="continuationSeparator" w:id="0">
    <w:p w14:paraId="7FE2240A" w14:textId="77777777" w:rsidR="007F7C38" w:rsidRDefault="007F7C38" w:rsidP="00F3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CABD" w14:textId="6D7FBFDE" w:rsidR="00F351F6" w:rsidRDefault="00F351F6" w:rsidP="00F351F6">
    <w:pPr>
      <w:pStyle w:val="Header"/>
      <w:jc w:val="center"/>
    </w:pPr>
    <w:r>
      <w:t>Freedom of Information Act (FOIA) Template</w:t>
    </w:r>
  </w:p>
  <w:p w14:paraId="6B9B2EC0" w14:textId="49282122" w:rsidR="00F351F6" w:rsidRDefault="00F351F6" w:rsidP="00F351F6">
    <w:pPr>
      <w:pStyle w:val="Header"/>
      <w:jc w:val="center"/>
    </w:pPr>
    <w:r>
      <w:t xml:space="preserve">CAF Client Listing </w:t>
    </w:r>
    <w:r w:rsidR="007264E6">
      <w:t>(CAF77)</w:t>
    </w:r>
  </w:p>
  <w:p w14:paraId="1D9C2EDB" w14:textId="77777777" w:rsidR="00F351F6" w:rsidRDefault="00F35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F6"/>
    <w:rsid w:val="000E6BEE"/>
    <w:rsid w:val="002231C0"/>
    <w:rsid w:val="003E4985"/>
    <w:rsid w:val="00506713"/>
    <w:rsid w:val="005D142A"/>
    <w:rsid w:val="006941D2"/>
    <w:rsid w:val="007264E6"/>
    <w:rsid w:val="007F7C38"/>
    <w:rsid w:val="009C489B"/>
    <w:rsid w:val="00F351F6"/>
    <w:rsid w:val="00F92623"/>
    <w:rsid w:val="00FD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4F45"/>
  <w15:chartTrackingRefBased/>
  <w15:docId w15:val="{9CC86484-69B4-413A-862C-417F4784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1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5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F6"/>
  </w:style>
  <w:style w:type="paragraph" w:styleId="Footer">
    <w:name w:val="footer"/>
    <w:basedOn w:val="Normal"/>
    <w:link w:val="FooterChar"/>
    <w:uiPriority w:val="99"/>
    <w:unhideWhenUsed/>
    <w:rsid w:val="00F3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F6"/>
  </w:style>
  <w:style w:type="character" w:styleId="Hyperlink">
    <w:name w:val="Hyperlink"/>
    <w:basedOn w:val="DefaultParagraphFont"/>
    <w:uiPriority w:val="99"/>
    <w:unhideWhenUsed/>
    <w:rsid w:val="00726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5311">
      <w:bodyDiv w:val="1"/>
      <w:marLeft w:val="0"/>
      <w:marRight w:val="0"/>
      <w:marTop w:val="0"/>
      <w:marBottom w:val="0"/>
      <w:divBdr>
        <w:top w:val="none" w:sz="0" w:space="0" w:color="auto"/>
        <w:left w:val="none" w:sz="0" w:space="0" w:color="auto"/>
        <w:bottom w:val="none" w:sz="0" w:space="0" w:color="auto"/>
        <w:right w:val="none" w:sz="0" w:space="0" w:color="auto"/>
      </w:divBdr>
    </w:div>
    <w:div w:id="1964455573">
      <w:bodyDiv w:val="1"/>
      <w:marLeft w:val="0"/>
      <w:marRight w:val="0"/>
      <w:marTop w:val="0"/>
      <w:marBottom w:val="0"/>
      <w:divBdr>
        <w:top w:val="none" w:sz="0" w:space="0" w:color="auto"/>
        <w:left w:val="none" w:sz="0" w:space="0" w:color="auto"/>
        <w:bottom w:val="none" w:sz="0" w:space="0" w:color="auto"/>
        <w:right w:val="none" w:sz="0" w:space="0" w:color="auto"/>
      </w:divBdr>
      <w:divsChild>
        <w:div w:id="1904828806">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s.gov/privacy-disclosure/freedom-of-information-act-foia-guidelin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5</cp:revision>
  <dcterms:created xsi:type="dcterms:W3CDTF">2021-07-23T20:34:00Z</dcterms:created>
  <dcterms:modified xsi:type="dcterms:W3CDTF">2023-06-19T20:19:00Z</dcterms:modified>
</cp:coreProperties>
</file>