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ED" w:rsidRDefault="008F68FE" w:rsidP="00E01AB3">
      <w:pPr>
        <w:pStyle w:val="Title"/>
      </w:pPr>
      <w:r>
        <w:t>CAWR &amp; “Intentional Disregard”</w:t>
      </w:r>
    </w:p>
    <w:p w:rsidR="00231371" w:rsidRDefault="00231371" w:rsidP="00231371">
      <w:pPr>
        <w:pStyle w:val="Heading1"/>
        <w:rPr>
          <w:rFonts w:ascii="Times New Roman" w:eastAsia="Times New Roman" w:hAnsi="Times New Roman" w:cs="Times New Roman"/>
          <w:sz w:val="24"/>
          <w:szCs w:val="24"/>
        </w:rPr>
      </w:pPr>
      <w:r>
        <w:rPr>
          <w:lang w:val="en"/>
        </w:rPr>
        <w:t>26 CFR 301.6721-1 - Failure to file correct information returns.</w:t>
      </w:r>
    </w:p>
    <w:p w:rsidR="00231371" w:rsidRPr="00231371" w:rsidRDefault="00231371" w:rsidP="00231371">
      <w:pPr>
        <w:pStyle w:val="psection-2"/>
        <w:rPr>
          <w:rFonts w:asciiTheme="minorHAnsi" w:hAnsiTheme="minorHAnsi" w:cs="Helvetica"/>
          <w:color w:val="333333"/>
          <w:sz w:val="22"/>
          <w:szCs w:val="22"/>
          <w:lang w:val="en"/>
        </w:rPr>
      </w:pPr>
      <w:r w:rsidRPr="00231371">
        <w:rPr>
          <w:rFonts w:asciiTheme="minorHAnsi" w:hAnsiTheme="minorHAnsi"/>
          <w:b/>
          <w:bCs/>
          <w:sz w:val="22"/>
          <w:szCs w:val="22"/>
        </w:rPr>
        <w:t>(f)</w:t>
      </w:r>
      <w:r w:rsidR="008F68FE" w:rsidRPr="00231371">
        <w:rPr>
          <w:rFonts w:asciiTheme="minorHAnsi" w:hAnsiTheme="minorHAnsi"/>
          <w:b/>
          <w:bCs/>
          <w:sz w:val="22"/>
          <w:szCs w:val="22"/>
        </w:rPr>
        <w:t>(3)</w:t>
      </w:r>
      <w:r w:rsidRPr="00231371">
        <w:rPr>
          <w:rFonts w:asciiTheme="minorHAnsi" w:hAnsiTheme="minorHAnsi"/>
          <w:b/>
          <w:bCs/>
          <w:sz w:val="22"/>
          <w:szCs w:val="22"/>
        </w:rPr>
        <w:t xml:space="preserve"> </w:t>
      </w:r>
      <w:r w:rsidRPr="00231371">
        <w:rPr>
          <w:rStyle w:val="et031"/>
          <w:rFonts w:asciiTheme="minorHAnsi" w:hAnsiTheme="minorHAnsi" w:cs="Helvetica"/>
          <w:color w:val="333333"/>
          <w:sz w:val="22"/>
          <w:szCs w:val="22"/>
          <w:lang w:val="en"/>
        </w:rPr>
        <w:t>Facts and circumstances considered.</w:t>
      </w:r>
      <w:r w:rsidRPr="00231371">
        <w:rPr>
          <w:rFonts w:asciiTheme="minorHAnsi" w:hAnsiTheme="minorHAnsi" w:cs="Helvetica"/>
          <w:color w:val="333333"/>
          <w:sz w:val="22"/>
          <w:szCs w:val="22"/>
          <w:lang w:val="en"/>
        </w:rPr>
        <w:t xml:space="preserve"> The facts and circumstances that are considered in determining whether a failure is due to intentional disregard include, but are not limited to - </w:t>
      </w:r>
    </w:p>
    <w:p w:rsidR="00231371" w:rsidRPr="00231371" w:rsidRDefault="00231371" w:rsidP="00231371">
      <w:pPr>
        <w:pStyle w:val="psection-3"/>
        <w:rPr>
          <w:rFonts w:asciiTheme="minorHAnsi" w:hAnsiTheme="minorHAnsi" w:cs="Helvetica"/>
          <w:color w:val="333333"/>
          <w:sz w:val="22"/>
          <w:szCs w:val="22"/>
          <w:lang w:val="en"/>
        </w:rPr>
      </w:pPr>
      <w:r w:rsidRPr="00231371">
        <w:rPr>
          <w:rStyle w:val="enumxml2"/>
          <w:rFonts w:asciiTheme="minorHAnsi" w:hAnsiTheme="minorHAnsi" w:cs="Helvetica"/>
          <w:color w:val="333333"/>
          <w:sz w:val="22"/>
          <w:szCs w:val="22"/>
          <w:lang w:val="en"/>
        </w:rPr>
        <w:t>(i)</w:t>
      </w:r>
      <w:r w:rsidRPr="00231371">
        <w:rPr>
          <w:rFonts w:asciiTheme="minorHAnsi" w:hAnsiTheme="minorHAnsi" w:cs="Helvetica"/>
          <w:color w:val="333333"/>
          <w:sz w:val="22"/>
          <w:szCs w:val="22"/>
          <w:lang w:val="en"/>
        </w:rPr>
        <w:t xml:space="preserve"> Whether the failure to file timely or the failure to include correct information is part of a pattern of conduct by the person who filed the return of repeatedly failing to file timely or repeatedly failing to include correct information; </w:t>
      </w:r>
    </w:p>
    <w:p w:rsidR="00231371" w:rsidRPr="00231371" w:rsidRDefault="00231371" w:rsidP="00231371">
      <w:pPr>
        <w:pStyle w:val="psection-3"/>
        <w:rPr>
          <w:rFonts w:asciiTheme="minorHAnsi" w:hAnsiTheme="minorHAnsi" w:cs="Helvetica"/>
          <w:color w:val="333333"/>
          <w:sz w:val="22"/>
          <w:szCs w:val="22"/>
          <w:lang w:val="en"/>
        </w:rPr>
      </w:pPr>
      <w:r w:rsidRPr="00231371">
        <w:rPr>
          <w:rStyle w:val="enumxml2"/>
          <w:rFonts w:asciiTheme="minorHAnsi" w:hAnsiTheme="minorHAnsi" w:cs="Helvetica"/>
          <w:color w:val="333333"/>
          <w:sz w:val="22"/>
          <w:szCs w:val="22"/>
          <w:lang w:val="en"/>
        </w:rPr>
        <w:t>(ii)</w:t>
      </w:r>
      <w:r w:rsidRPr="00231371">
        <w:rPr>
          <w:rFonts w:asciiTheme="minorHAnsi" w:hAnsiTheme="minorHAnsi" w:cs="Helvetica"/>
          <w:color w:val="333333"/>
          <w:sz w:val="22"/>
          <w:szCs w:val="22"/>
          <w:lang w:val="en"/>
        </w:rPr>
        <w:t xml:space="preserve"> Whether correction was promptly made upon discovery of the failure; </w:t>
      </w:r>
    </w:p>
    <w:p w:rsidR="00231371" w:rsidRPr="00231371" w:rsidRDefault="00231371" w:rsidP="00231371">
      <w:pPr>
        <w:pStyle w:val="psection-3"/>
        <w:rPr>
          <w:rFonts w:asciiTheme="minorHAnsi" w:hAnsiTheme="minorHAnsi" w:cs="Helvetica"/>
          <w:color w:val="333333"/>
          <w:sz w:val="22"/>
          <w:szCs w:val="22"/>
          <w:lang w:val="en"/>
        </w:rPr>
      </w:pPr>
      <w:r w:rsidRPr="00231371">
        <w:rPr>
          <w:rStyle w:val="enumxml2"/>
          <w:rFonts w:asciiTheme="minorHAnsi" w:hAnsiTheme="minorHAnsi" w:cs="Helvetica"/>
          <w:color w:val="333333"/>
          <w:sz w:val="22"/>
          <w:szCs w:val="22"/>
          <w:lang w:val="en"/>
        </w:rPr>
        <w:t>(iii)</w:t>
      </w:r>
      <w:r w:rsidRPr="00231371">
        <w:rPr>
          <w:rFonts w:asciiTheme="minorHAnsi" w:hAnsiTheme="minorHAnsi" w:cs="Helvetica"/>
          <w:color w:val="333333"/>
          <w:sz w:val="22"/>
          <w:szCs w:val="22"/>
          <w:lang w:val="en"/>
        </w:rPr>
        <w:t xml:space="preserve"> Whether the filer corrects a failure to file or a failure to include correct information within 30 days after the date of any written request from the Internal Revenue Service to file or to correct; and </w:t>
      </w:r>
    </w:p>
    <w:p w:rsidR="00231371" w:rsidRPr="00231371" w:rsidRDefault="00231371" w:rsidP="00231371">
      <w:pPr>
        <w:pStyle w:val="psection-3"/>
        <w:rPr>
          <w:rFonts w:asciiTheme="minorHAnsi" w:hAnsiTheme="minorHAnsi" w:cs="Helvetica"/>
          <w:color w:val="333333"/>
          <w:sz w:val="22"/>
          <w:szCs w:val="22"/>
          <w:lang w:val="en"/>
        </w:rPr>
      </w:pPr>
      <w:r w:rsidRPr="00231371">
        <w:rPr>
          <w:rStyle w:val="enumxml2"/>
          <w:rFonts w:asciiTheme="minorHAnsi" w:hAnsiTheme="minorHAnsi" w:cs="Helvetica"/>
          <w:color w:val="333333"/>
          <w:sz w:val="22"/>
          <w:szCs w:val="22"/>
          <w:lang w:val="en"/>
        </w:rPr>
        <w:t>(iv)</w:t>
      </w:r>
      <w:r>
        <w:rPr>
          <w:rStyle w:val="enumxml2"/>
          <w:rFonts w:asciiTheme="minorHAnsi" w:hAnsiTheme="minorHAnsi" w:cs="Helvetica"/>
          <w:color w:val="333333"/>
          <w:sz w:val="22"/>
          <w:szCs w:val="22"/>
          <w:lang w:val="en"/>
        </w:rPr>
        <w:t xml:space="preserve"> </w:t>
      </w:r>
      <w:r w:rsidRPr="00231371">
        <w:rPr>
          <w:rFonts w:asciiTheme="minorHAnsi" w:hAnsiTheme="minorHAnsi" w:cs="Helvetica"/>
          <w:color w:val="333333"/>
          <w:sz w:val="22"/>
          <w:szCs w:val="22"/>
          <w:lang w:val="en"/>
        </w:rPr>
        <w:t xml:space="preserve">Whether the amount of the information reporting penalties is less than the cost of complying with the requirement to file timely or to include correct information on an information return. </w:t>
      </w:r>
      <w:r>
        <w:rPr>
          <w:rStyle w:val="FootnoteReference"/>
          <w:rFonts w:asciiTheme="minorHAnsi" w:hAnsiTheme="minorHAnsi" w:cs="Helvetica"/>
          <w:color w:val="333333"/>
          <w:sz w:val="22"/>
          <w:szCs w:val="22"/>
          <w:lang w:val="en"/>
        </w:rPr>
        <w:footnoteReference w:id="1"/>
      </w:r>
    </w:p>
    <w:p w:rsidR="0059001E" w:rsidRPr="00231371" w:rsidRDefault="0059001E" w:rsidP="00FB1BCF">
      <w:pPr>
        <w:pStyle w:val="Heading2"/>
      </w:pPr>
      <w:r w:rsidRPr="00231371">
        <w:t>Not intentional when prepared but messy desk:</w:t>
      </w:r>
    </w:p>
    <w:p w:rsidR="0059001E" w:rsidRPr="00231371" w:rsidRDefault="0059001E" w:rsidP="0059001E">
      <w:pPr>
        <w:spacing w:after="240"/>
        <w:rPr>
          <w:rFonts w:eastAsia="Times New Roman" w:cs="Times New Roman"/>
        </w:rPr>
      </w:pPr>
      <w:r w:rsidRPr="00231371">
        <w:rPr>
          <w:rFonts w:eastAsia="Times New Roman" w:cs="Times New Roman"/>
        </w:rPr>
        <w:t xml:space="preserve">In </w:t>
      </w:r>
      <w:r w:rsidRPr="00231371">
        <w:rPr>
          <w:rFonts w:eastAsia="Times New Roman" w:cs="Times New Roman"/>
          <w:i/>
          <w:iCs/>
        </w:rPr>
        <w:t>American Vending Group, Inc. v. United States,</w:t>
      </w:r>
      <w:r w:rsidRPr="00231371">
        <w:rPr>
          <w:rFonts w:eastAsia="Times New Roman" w:cs="Times New Roman"/>
        </w:rPr>
        <w:t xml:space="preserve"> 103 A.F.T.R.2d (RIA) 20092181(D.Md.2009), the District Court concluded that the taxpayer did not act with intentional disregard and the failure to file was accidental where the Forms W–2 and W–3 were prepared but were likely misplaced on a messy desk and not filed.</w:t>
      </w:r>
      <w:r w:rsidR="00FB1BCF">
        <w:rPr>
          <w:rStyle w:val="FootnoteReference"/>
          <w:rFonts w:eastAsia="Times New Roman" w:cs="Times New Roman"/>
        </w:rPr>
        <w:footnoteReference w:id="2"/>
      </w:r>
    </w:p>
    <w:p w:rsidR="0059001E" w:rsidRPr="00231371" w:rsidRDefault="0059001E" w:rsidP="00FB1BCF">
      <w:pPr>
        <w:pStyle w:val="Heading2"/>
      </w:pPr>
      <w:r w:rsidRPr="00231371">
        <w:t>Taxpayer’s testimony pertinent when ascertaining willful disregard</w:t>
      </w:r>
    </w:p>
    <w:p w:rsidR="0059001E" w:rsidRPr="00231371" w:rsidRDefault="0059001E" w:rsidP="0059001E">
      <w:pPr>
        <w:spacing w:after="240"/>
        <w:rPr>
          <w:rFonts w:eastAsia="Times New Roman" w:cs="Times New Roman"/>
        </w:rPr>
      </w:pPr>
      <w:r w:rsidRPr="00231371">
        <w:rPr>
          <w:rFonts w:eastAsia="Times New Roman" w:cs="Times New Roman"/>
          <w:i/>
          <w:iCs/>
        </w:rPr>
        <w:t xml:space="preserve">In re </w:t>
      </w:r>
      <w:proofErr w:type="spellStart"/>
      <w:r w:rsidRPr="00231371">
        <w:rPr>
          <w:rFonts w:eastAsia="Times New Roman" w:cs="Times New Roman"/>
          <w:i/>
          <w:iCs/>
        </w:rPr>
        <w:t>Flanary</w:t>
      </w:r>
      <w:proofErr w:type="spellEnd"/>
      <w:r w:rsidRPr="00231371">
        <w:rPr>
          <w:rFonts w:eastAsia="Times New Roman" w:cs="Times New Roman"/>
          <w:i/>
          <w:iCs/>
        </w:rPr>
        <w:t xml:space="preserve"> &amp; Sons Trucking, Inc.,</w:t>
      </w:r>
      <w:r w:rsidRPr="00231371">
        <w:rPr>
          <w:rFonts w:eastAsia="Times New Roman" w:cs="Times New Roman"/>
        </w:rPr>
        <w:t xml:space="preserve"> 93 A.F.T.R.2d (RIA) 2004–1078 (Bankr.E.D.Tenn.2004), the bankruptcy court concluded that the taxpayer did not act with intentional disregard where an officer testified that he had mailed the Forms W–2 and W–3 and that if they had not been received by the Service, it was not because of intentional disregard on his part. The bankruptcy court noted that “[w]</w:t>
      </w:r>
      <w:proofErr w:type="spellStart"/>
      <w:r w:rsidRPr="00231371">
        <w:rPr>
          <w:rFonts w:eastAsia="Times New Roman" w:cs="Times New Roman"/>
        </w:rPr>
        <w:t>hile</w:t>
      </w:r>
      <w:proofErr w:type="spellEnd"/>
      <w:r w:rsidRPr="00231371">
        <w:rPr>
          <w:rFonts w:eastAsia="Times New Roman" w:cs="Times New Roman"/>
        </w:rPr>
        <w:t xml:space="preserve"> a taxpayer's testimony as to the mere mailing of the return may be insufficient as a matter of law to establish actual filing, such testimony is clearly pertinent when ascertaining whether the taxpayer knowingly or willfully disregarded its filing obligations.” </w:t>
      </w:r>
    </w:p>
    <w:p w:rsidR="0059001E" w:rsidRPr="00231371" w:rsidRDefault="0059001E" w:rsidP="0059001E">
      <w:pPr>
        <w:rPr>
          <w:rFonts w:eastAsia="Times New Roman" w:cs="Times New Roman"/>
        </w:rPr>
      </w:pPr>
      <w:r w:rsidRPr="00231371">
        <w:rPr>
          <w:rFonts w:eastAsia="Times New Roman" w:cs="Times New Roman"/>
        </w:rPr>
        <w:t xml:space="preserve">Mr. </w:t>
      </w:r>
      <w:proofErr w:type="spellStart"/>
      <w:r w:rsidRPr="00231371">
        <w:rPr>
          <w:rFonts w:eastAsia="Times New Roman" w:cs="Times New Roman"/>
        </w:rPr>
        <w:t>Hom</w:t>
      </w:r>
      <w:proofErr w:type="spellEnd"/>
      <w:r w:rsidRPr="00231371">
        <w:rPr>
          <w:rFonts w:eastAsia="Times New Roman" w:cs="Times New Roman"/>
        </w:rPr>
        <w:t xml:space="preserve"> testified convincingly that he believed that he filed the 2004 and 2006 Forms W–2 and W–3 because he had retained copies of the forms on his computer and he was in the habit of storing the copies on his computer after the forms were filed. In addition, there was no pattern of conduct that would indicate that petitioner consistently failed to file Forms W–2 and W–3 since the forms were unfiled only for 2004 and 2006. We conclude that while the evidence is insufficient to establish actual filing, the evidence does establish that petitioner did not intentionally disregard its filing obligation for Forms W–2 and W–3. Therefore, petitioner is not liable for the penalty for intentional disregard of the filing requirement under section 6721(e).</w:t>
      </w:r>
      <w:r w:rsidR="00FB1BCF" w:rsidRPr="00FB1BCF">
        <w:rPr>
          <w:rStyle w:val="FootnoteReference"/>
          <w:rFonts w:eastAsia="Times New Roman" w:cs="Times New Roman"/>
        </w:rPr>
        <w:t xml:space="preserve"> </w:t>
      </w:r>
      <w:r w:rsidR="00FB1BCF">
        <w:rPr>
          <w:rStyle w:val="FootnoteReference"/>
          <w:rFonts w:eastAsia="Times New Roman" w:cs="Times New Roman"/>
        </w:rPr>
        <w:footnoteReference w:id="3"/>
      </w:r>
    </w:p>
    <w:p w:rsidR="00FB1BCF" w:rsidRDefault="00FB1BCF" w:rsidP="00FB1BCF">
      <w:pPr>
        <w:pStyle w:val="Heading2"/>
      </w:pPr>
      <w:r>
        <w:lastRenderedPageBreak/>
        <w:t xml:space="preserve">Testimony of mailing considered as evidence of taxpayer not intentional disregard </w:t>
      </w:r>
    </w:p>
    <w:p w:rsidR="00CD30E1" w:rsidRDefault="00E01AB3">
      <w:pPr>
        <w:rPr>
          <w:rFonts w:cs="Arial"/>
          <w:color w:val="212121"/>
        </w:rPr>
      </w:pPr>
      <w:r w:rsidRPr="00231371">
        <w:rPr>
          <w:rFonts w:cs="Arial"/>
          <w:color w:val="212121"/>
        </w:rPr>
        <w:t xml:space="preserve">There was no intentional disregard where a taxpayer filed some W-2 forms late, but took its filing obligations seriously, had a system to insure they were met, and was unaware the forms had not been filed. Although testimony that the forms were timely mailed could not be considered in the Sixth Circuit on the issue of whether the forms had been timely filed where the filer did not use certified or registered mail (see </w:t>
      </w:r>
      <w:hyperlink r:id="rId8" w:history="1">
        <w:r w:rsidRPr="00231371">
          <w:rPr>
            <w:rFonts w:cs="Arial"/>
            <w:color w:val="145DA4"/>
          </w:rPr>
          <w:t>T-10774</w:t>
        </w:r>
      </w:hyperlink>
      <w:r w:rsidRPr="00231371">
        <w:rPr>
          <w:rFonts w:cs="Arial"/>
          <w:color w:val="212121"/>
        </w:rPr>
        <w:t>), the testimony could be considered on the issue of whether there had been intentional disregard of filing requirements. Thus, the taxpayer was subject to the penalty for failure to file an information return, but not the penalty for the intentional disregard of its filing requirement.</w:t>
      </w:r>
      <w:r w:rsidR="0070155E">
        <w:rPr>
          <w:rStyle w:val="FootnoteReference"/>
          <w:rFonts w:cs="Arial"/>
          <w:color w:val="252525"/>
        </w:rPr>
        <w:footnoteReference w:id="4"/>
      </w:r>
    </w:p>
    <w:p w:rsidR="00CD30E1" w:rsidRDefault="00CD30E1" w:rsidP="00CD30E1">
      <w:r>
        <w:br w:type="page"/>
      </w:r>
    </w:p>
    <w:p w:rsidR="00CD30E1" w:rsidRPr="00C63C52" w:rsidRDefault="00CD30E1" w:rsidP="00CD30E1">
      <w:pPr>
        <w:spacing w:after="450" w:line="390" w:lineRule="atLeast"/>
        <w:rPr>
          <w:rFonts w:ascii="Pontano Sans" w:eastAsia="Times New Roman" w:hAnsi="Pontano Sans" w:cs="Times New Roman"/>
          <w:color w:val="000000"/>
          <w:sz w:val="24"/>
          <w:szCs w:val="24"/>
        </w:rPr>
      </w:pPr>
      <w:bookmarkStart w:id="0" w:name="_Hlk9587256"/>
      <w:r w:rsidRPr="00C63C52">
        <w:rPr>
          <w:rFonts w:ascii="Pontano Sans" w:eastAsia="Times New Roman" w:hAnsi="Pontano Sans" w:cs="Times New Roman"/>
          <w:color w:val="000000"/>
          <w:sz w:val="24"/>
          <w:szCs w:val="24"/>
        </w:rPr>
        <w:lastRenderedPageBreak/>
        <w:t>To: Internal Revenue Service</w:t>
      </w:r>
      <w:r w:rsidRPr="00C63C52">
        <w:rPr>
          <w:rFonts w:ascii="Pontano Sans" w:eastAsia="Times New Roman" w:hAnsi="Pontano Sans" w:cs="Times New Roman"/>
          <w:color w:val="000000"/>
          <w:sz w:val="24"/>
          <w:szCs w:val="24"/>
        </w:rPr>
        <w:br/>
        <w:t xml:space="preserve">(use the address provided in your </w:t>
      </w:r>
      <w:r>
        <w:rPr>
          <w:rFonts w:ascii="Pontano Sans" w:eastAsia="Times New Roman" w:hAnsi="Pontano Sans" w:cs="Times New Roman"/>
          <w:color w:val="000000"/>
          <w:sz w:val="24"/>
          <w:szCs w:val="24"/>
        </w:rPr>
        <w:t>letter</w:t>
      </w:r>
      <w:r w:rsidRPr="00C63C52">
        <w:rPr>
          <w:rFonts w:ascii="Pontano Sans" w:eastAsia="Times New Roman" w:hAnsi="Pontano Sans" w:cs="Times New Roman"/>
          <w:color w:val="000000"/>
          <w:sz w:val="24"/>
          <w:szCs w:val="24"/>
        </w:rPr>
        <w:t>)</w:t>
      </w:r>
    </w:p>
    <w:p w:rsidR="00CD30E1" w:rsidRPr="00C63C52" w:rsidRDefault="00CD30E1" w:rsidP="00CD30E1">
      <w:pPr>
        <w:spacing w:after="450" w:line="390" w:lineRule="atLeast"/>
        <w:rPr>
          <w:rFonts w:ascii="Pontano Sans" w:eastAsia="Times New Roman" w:hAnsi="Pontano Sans" w:cs="Times New Roman"/>
          <w:color w:val="000000"/>
          <w:sz w:val="24"/>
          <w:szCs w:val="24"/>
        </w:rPr>
      </w:pPr>
      <w:r w:rsidRPr="00C63C52">
        <w:rPr>
          <w:rFonts w:ascii="Pontano Sans" w:eastAsia="Times New Roman" w:hAnsi="Pontano Sans" w:cs="Times New Roman"/>
          <w:color w:val="000000"/>
          <w:sz w:val="24"/>
          <w:szCs w:val="24"/>
        </w:rPr>
        <w:t>Re: Request for</w:t>
      </w:r>
      <w:r>
        <w:rPr>
          <w:rFonts w:ascii="Pontano Sans" w:eastAsia="Times New Roman" w:hAnsi="Pontano Sans" w:cs="Times New Roman"/>
          <w:color w:val="000000"/>
          <w:sz w:val="24"/>
          <w:szCs w:val="24"/>
        </w:rPr>
        <w:t xml:space="preserve"> appeal hearing regarding p</w:t>
      </w:r>
      <w:r w:rsidRPr="00C63C52">
        <w:rPr>
          <w:rFonts w:ascii="Pontano Sans" w:eastAsia="Times New Roman" w:hAnsi="Pontano Sans" w:cs="Times New Roman"/>
          <w:color w:val="000000"/>
          <w:sz w:val="24"/>
          <w:szCs w:val="24"/>
        </w:rPr>
        <w:t xml:space="preserve">enalty </w:t>
      </w:r>
      <w:r>
        <w:rPr>
          <w:rFonts w:ascii="Pontano Sans" w:eastAsia="Times New Roman" w:hAnsi="Pontano Sans" w:cs="Times New Roman"/>
          <w:color w:val="000000"/>
          <w:sz w:val="24"/>
          <w:szCs w:val="24"/>
        </w:rPr>
        <w:t>a</w:t>
      </w:r>
      <w:r w:rsidRPr="00C63C52">
        <w:rPr>
          <w:rFonts w:ascii="Pontano Sans" w:eastAsia="Times New Roman" w:hAnsi="Pontano Sans" w:cs="Times New Roman"/>
          <w:color w:val="000000"/>
          <w:sz w:val="24"/>
          <w:szCs w:val="24"/>
        </w:rPr>
        <w:t xml:space="preserve">batement </w:t>
      </w:r>
    </w:p>
    <w:p w:rsidR="00CD30E1" w:rsidRPr="00C63C52" w:rsidRDefault="00CD30E1" w:rsidP="00CD30E1">
      <w:pPr>
        <w:pStyle w:val="NoSpacing"/>
      </w:pPr>
      <w:r w:rsidRPr="00C63C52">
        <w:t>[Your Name]</w:t>
      </w:r>
    </w:p>
    <w:p w:rsidR="00CD30E1" w:rsidRPr="00C63C52" w:rsidRDefault="00CD30E1" w:rsidP="00CD30E1">
      <w:pPr>
        <w:pStyle w:val="NoSpacing"/>
      </w:pPr>
      <w:r w:rsidRPr="00C63C52">
        <w:t>[Your Address]</w:t>
      </w:r>
      <w:r w:rsidRPr="00C63C52">
        <w:br/>
        <w:t xml:space="preserve">[Your </w:t>
      </w:r>
      <w:r>
        <w:t>EIN</w:t>
      </w:r>
      <w:r w:rsidRPr="00C63C52">
        <w:t>]</w:t>
      </w:r>
    </w:p>
    <w:p w:rsidR="00CD30E1" w:rsidRPr="00C63C52" w:rsidRDefault="00CD30E1" w:rsidP="00CD30E1">
      <w:pPr>
        <w:spacing w:after="450" w:line="390" w:lineRule="atLeast"/>
        <w:rPr>
          <w:rFonts w:ascii="Pontano Sans" w:eastAsia="Times New Roman" w:hAnsi="Pontano Sans" w:cs="Times New Roman"/>
          <w:color w:val="000000"/>
          <w:sz w:val="24"/>
          <w:szCs w:val="24"/>
        </w:rPr>
      </w:pPr>
      <w:r w:rsidRPr="00C63C52">
        <w:rPr>
          <w:rFonts w:ascii="Pontano Sans" w:eastAsia="Times New Roman" w:hAnsi="Pontano Sans" w:cs="Times New Roman"/>
          <w:color w:val="000000"/>
          <w:sz w:val="24"/>
          <w:szCs w:val="24"/>
        </w:rPr>
        <w:t>[MMM DD, YYYY]</w:t>
      </w:r>
    </w:p>
    <w:p w:rsidR="00CD30E1" w:rsidRPr="00C63C52" w:rsidRDefault="00CD30E1" w:rsidP="00CD30E1">
      <w:pPr>
        <w:spacing w:after="450" w:line="390" w:lineRule="atLeast"/>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Subject</w:t>
      </w:r>
      <w:r w:rsidRPr="00C63C52">
        <w:rPr>
          <w:rFonts w:ascii="Pontano Sans" w:eastAsia="Times New Roman" w:hAnsi="Pontano Sans" w:cs="Times New Roman"/>
          <w:color w:val="000000"/>
          <w:sz w:val="24"/>
          <w:szCs w:val="24"/>
        </w:rPr>
        <w:t>:</w:t>
      </w:r>
      <w:r>
        <w:rPr>
          <w:rFonts w:ascii="Pontano Sans" w:eastAsia="Times New Roman" w:hAnsi="Pontano Sans" w:cs="Times New Roman"/>
          <w:color w:val="000000"/>
          <w:sz w:val="24"/>
          <w:szCs w:val="24"/>
        </w:rPr>
        <w:t xml:space="preserve"> Requesting appeal of 854C findings</w:t>
      </w:r>
    </w:p>
    <w:p w:rsidR="00CD30E1" w:rsidRDefault="00CD30E1" w:rsidP="00CD30E1">
      <w:pPr>
        <w:pStyle w:val="Heading2"/>
        <w:rPr>
          <w:rFonts w:eastAsia="Times New Roman"/>
        </w:rPr>
      </w:pPr>
      <w:r>
        <w:rPr>
          <w:rFonts w:eastAsia="Times New Roman"/>
        </w:rPr>
        <w:t>Statements of Fact</w:t>
      </w:r>
    </w:p>
    <w:p w:rsidR="00CD30E1" w:rsidRDefault="00CD30E1" w:rsidP="00CD30E1">
      <w:pPr>
        <w:pStyle w:val="ListParagraph"/>
        <w:numPr>
          <w:ilvl w:val="0"/>
          <w:numId w:val="1"/>
        </w:numPr>
        <w:spacing w:after="450" w:line="390" w:lineRule="atLeast"/>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 xml:space="preserve">Forms W-2 and W-3 were timely filed on date.  </w:t>
      </w:r>
    </w:p>
    <w:p w:rsidR="00337B6F" w:rsidRDefault="00337B6F" w:rsidP="00CD30E1">
      <w:pPr>
        <w:pStyle w:val="ListParagraph"/>
        <w:numPr>
          <w:ilvl w:val="0"/>
          <w:numId w:val="1"/>
        </w:numPr>
        <w:spacing w:after="450" w:line="390" w:lineRule="atLeast"/>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Documents have been provided each time requested, within 30 days.</w:t>
      </w:r>
    </w:p>
    <w:p w:rsidR="00CD30E1" w:rsidRDefault="00CD30E1" w:rsidP="00CD30E1">
      <w:pPr>
        <w:pStyle w:val="ListParagraph"/>
        <w:numPr>
          <w:ilvl w:val="0"/>
          <w:numId w:val="1"/>
        </w:numPr>
        <w:spacing w:after="450" w:line="390" w:lineRule="atLeast"/>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Employees received their copies of W-2.</w:t>
      </w:r>
    </w:p>
    <w:p w:rsidR="00CD30E1" w:rsidRDefault="00CD30E1" w:rsidP="00CD30E1">
      <w:pPr>
        <w:pStyle w:val="Heading2"/>
        <w:rPr>
          <w:rFonts w:eastAsia="Times New Roman"/>
        </w:rPr>
      </w:pPr>
      <w:r>
        <w:rPr>
          <w:rFonts w:eastAsia="Times New Roman"/>
        </w:rPr>
        <w:t>Reliance on Law</w:t>
      </w:r>
    </w:p>
    <w:p w:rsidR="00CD30E1" w:rsidRDefault="00CD30E1" w:rsidP="00BD7F98">
      <w:pPr>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 xml:space="preserve">Reg. </w:t>
      </w:r>
      <w:r>
        <w:rPr>
          <w:rFonts w:ascii="Calibri" w:eastAsia="Times New Roman" w:hAnsi="Calibri" w:cs="Times New Roman"/>
          <w:color w:val="000000"/>
          <w:sz w:val="24"/>
          <w:szCs w:val="24"/>
        </w:rPr>
        <w:t>§</w:t>
      </w:r>
      <w:r>
        <w:rPr>
          <w:rFonts w:ascii="Pontano Sans" w:eastAsia="Times New Roman" w:hAnsi="Pontano Sans" w:cs="Times New Roman"/>
          <w:color w:val="000000"/>
          <w:sz w:val="24"/>
          <w:szCs w:val="24"/>
        </w:rPr>
        <w:t>301.6721-1(f)(3) provides that the facts and circumstances to be considered include, but are not limited to:</w:t>
      </w:r>
    </w:p>
    <w:p w:rsidR="00CD30E1" w:rsidRDefault="00CD30E1" w:rsidP="00CD30E1">
      <w:pPr>
        <w:pStyle w:val="ListParagraph"/>
        <w:numPr>
          <w:ilvl w:val="0"/>
          <w:numId w:val="2"/>
        </w:numPr>
        <w:spacing w:after="0" w:line="240" w:lineRule="auto"/>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Whether the failure to file timely is part of a pattern of conduct by the person who filed the return of repeatedly failing to file timely;</w:t>
      </w:r>
    </w:p>
    <w:p w:rsidR="00CD30E1" w:rsidRDefault="00CD30E1" w:rsidP="00CD30E1">
      <w:pPr>
        <w:pStyle w:val="ListParagraph"/>
        <w:numPr>
          <w:ilvl w:val="0"/>
          <w:numId w:val="2"/>
        </w:numPr>
        <w:spacing w:after="0" w:line="240" w:lineRule="auto"/>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Whether correction was promptly made upon discovery of the failure;</w:t>
      </w:r>
    </w:p>
    <w:p w:rsidR="00CD30E1" w:rsidRDefault="00CD30E1" w:rsidP="00CD30E1">
      <w:pPr>
        <w:pStyle w:val="ListParagraph"/>
        <w:numPr>
          <w:ilvl w:val="0"/>
          <w:numId w:val="2"/>
        </w:numPr>
        <w:spacing w:after="0" w:line="240" w:lineRule="auto"/>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Whether the filer corrects a failure to file with 30 days after the date of any written request from IRS to file; and</w:t>
      </w:r>
    </w:p>
    <w:p w:rsidR="00CD30E1" w:rsidRDefault="00CD30E1" w:rsidP="00CD30E1">
      <w:pPr>
        <w:pStyle w:val="ListParagraph"/>
        <w:numPr>
          <w:ilvl w:val="0"/>
          <w:numId w:val="2"/>
        </w:numPr>
        <w:spacing w:after="0" w:line="240" w:lineRule="auto"/>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Whether the amount of the information reporting penalties is less than the cost of complying with the requirement to file timely.</w:t>
      </w:r>
    </w:p>
    <w:p w:rsidR="00CD30E1" w:rsidRDefault="00CD30E1" w:rsidP="00CD30E1">
      <w:pPr>
        <w:rPr>
          <w:rFonts w:ascii="Pontano Sans" w:eastAsia="Times New Roman" w:hAnsi="Pontano Sans" w:cs="Times New Roman"/>
          <w:color w:val="000000"/>
          <w:sz w:val="24"/>
          <w:szCs w:val="24"/>
        </w:rPr>
      </w:pPr>
    </w:p>
    <w:p w:rsidR="00CD30E1" w:rsidRDefault="00CD30E1" w:rsidP="00CD30E1">
      <w:pPr>
        <w:pStyle w:val="Heading2"/>
        <w:rPr>
          <w:rFonts w:eastAsia="Times New Roman"/>
        </w:rPr>
      </w:pPr>
      <w:r w:rsidRPr="00007AA5">
        <w:rPr>
          <w:rFonts w:eastAsia="Times New Roman"/>
        </w:rPr>
        <w:t>Reasonable Cause</w:t>
      </w:r>
    </w:p>
    <w:p w:rsidR="00BD7F98" w:rsidRPr="00BD7F98" w:rsidRDefault="00BD7F98" w:rsidP="00BD7F98">
      <w:pPr>
        <w:pStyle w:val="Heading4"/>
      </w:pPr>
      <w:r>
        <w:t>No pattern of conduct</w:t>
      </w:r>
    </w:p>
    <w:p w:rsidR="00CD30E1" w:rsidRDefault="00CD30E1" w:rsidP="00CD30E1">
      <w:pPr>
        <w:rPr>
          <w:rFonts w:ascii="Pontano Sans" w:eastAsia="Times New Roman" w:hAnsi="Pontano Sans" w:cs="Times New Roman"/>
          <w:color w:val="000000"/>
          <w:sz w:val="24"/>
          <w:szCs w:val="24"/>
        </w:rPr>
      </w:pPr>
      <w:proofErr w:type="gramStart"/>
      <w:r w:rsidRPr="00007AA5">
        <w:rPr>
          <w:rFonts w:ascii="Pontano Sans" w:eastAsia="Times New Roman" w:hAnsi="Pontano Sans" w:cs="Times New Roman"/>
          <w:color w:val="000000"/>
          <w:sz w:val="24"/>
          <w:szCs w:val="24"/>
        </w:rPr>
        <w:t>In reference to</w:t>
      </w:r>
      <w:proofErr w:type="gramEnd"/>
      <w:r w:rsidRPr="00007AA5">
        <w:rPr>
          <w:rFonts w:ascii="Pontano Sans" w:eastAsia="Times New Roman" w:hAnsi="Pontano Sans" w:cs="Times New Roman"/>
          <w:color w:val="000000"/>
          <w:sz w:val="24"/>
          <w:szCs w:val="24"/>
        </w:rPr>
        <w:t xml:space="preserve"> the above, the 2 years previous and 2 years since this period, show timely filed W-2’s &amp; W-3.</w:t>
      </w:r>
    </w:p>
    <w:p w:rsidR="00BD7F98" w:rsidRDefault="00BD7F98" w:rsidP="00BD7F98">
      <w:pPr>
        <w:pStyle w:val="Heading4"/>
      </w:pPr>
      <w:r w:rsidRPr="00BD7F98">
        <w:t>Correction was promptly made</w:t>
      </w:r>
    </w:p>
    <w:p w:rsidR="00BD7F98" w:rsidRPr="00BD7F98" w:rsidRDefault="00BD7F98" w:rsidP="00BD7F98">
      <w:pPr>
        <w:pStyle w:val="Heading4"/>
      </w:pPr>
      <w:r>
        <w:t>Refiled within 30 days of notification</w:t>
      </w:r>
    </w:p>
    <w:p w:rsidR="00CD30E1" w:rsidRDefault="00CD30E1" w:rsidP="00CD30E1">
      <w:pPr>
        <w:rPr>
          <w:rFonts w:ascii="Pontano Sans" w:eastAsia="Times New Roman" w:hAnsi="Pontano Sans" w:cs="Times New Roman"/>
          <w:color w:val="000000"/>
          <w:sz w:val="24"/>
          <w:szCs w:val="24"/>
        </w:rPr>
      </w:pPr>
      <w:r w:rsidRPr="00007AA5">
        <w:rPr>
          <w:rFonts w:ascii="Pontano Sans" w:eastAsia="Times New Roman" w:hAnsi="Pontano Sans" w:cs="Times New Roman"/>
          <w:color w:val="000000"/>
          <w:sz w:val="24"/>
          <w:szCs w:val="24"/>
        </w:rPr>
        <w:t>Copies of the documents have been provided each time we were notified that they were needed.  The last time was when RO Collins came to our location &amp; we provided him the documents on site.</w:t>
      </w:r>
    </w:p>
    <w:p w:rsidR="00CD30E1" w:rsidRPr="00007AA5" w:rsidRDefault="00CD30E1" w:rsidP="00CD30E1">
      <w:pPr>
        <w:rPr>
          <w:rFonts w:ascii="Pontano Sans" w:eastAsia="Times New Roman" w:hAnsi="Pontano Sans" w:cs="Times New Roman"/>
          <w:color w:val="000000"/>
          <w:sz w:val="24"/>
          <w:szCs w:val="24"/>
        </w:rPr>
      </w:pPr>
    </w:p>
    <w:p w:rsidR="00BD7F98" w:rsidRPr="00BD7F98" w:rsidRDefault="00BD7F98" w:rsidP="00BD7F98">
      <w:pPr>
        <w:pStyle w:val="Heading4"/>
      </w:pPr>
      <w:r w:rsidRPr="00BD7F98">
        <w:lastRenderedPageBreak/>
        <w:t>Cost of compliance</w:t>
      </w:r>
    </w:p>
    <w:p w:rsidR="00CD30E1" w:rsidRDefault="00CD30E1" w:rsidP="00CD30E1">
      <w:pPr>
        <w:rPr>
          <w:rFonts w:ascii="Pontano Sans" w:eastAsia="Times New Roman" w:hAnsi="Pontano Sans" w:cs="Times New Roman"/>
          <w:color w:val="000000"/>
          <w:sz w:val="24"/>
          <w:szCs w:val="24"/>
        </w:rPr>
      </w:pPr>
      <w:r w:rsidRPr="00007AA5">
        <w:rPr>
          <w:rFonts w:ascii="Pontano Sans" w:eastAsia="Times New Roman" w:hAnsi="Pontano Sans" w:cs="Times New Roman"/>
          <w:color w:val="000000"/>
          <w:sz w:val="24"/>
          <w:szCs w:val="24"/>
        </w:rPr>
        <w:t xml:space="preserve">There is no </w:t>
      </w:r>
      <w:r w:rsidR="00BD7F98">
        <w:rPr>
          <w:rFonts w:ascii="Pontano Sans" w:eastAsia="Times New Roman" w:hAnsi="Pontano Sans" w:cs="Times New Roman"/>
          <w:color w:val="000000"/>
          <w:sz w:val="24"/>
          <w:szCs w:val="24"/>
        </w:rPr>
        <w:t xml:space="preserve">significant </w:t>
      </w:r>
      <w:r w:rsidRPr="00007AA5">
        <w:rPr>
          <w:rFonts w:ascii="Pontano Sans" w:eastAsia="Times New Roman" w:hAnsi="Pontano Sans" w:cs="Times New Roman"/>
          <w:color w:val="000000"/>
          <w:sz w:val="24"/>
          <w:szCs w:val="24"/>
        </w:rPr>
        <w:t>cost in preparing &amp; filing the W-2’s &amp; W-3.  In fact, the process is automated by our software, nullifying even a cost for man hours.  The penalties in this case were over $70,000.  Any rational person would comply with the reporting requirements and avoid the risk of this penalty.</w:t>
      </w:r>
    </w:p>
    <w:p w:rsidR="00CD30E1" w:rsidRPr="00007AA5" w:rsidRDefault="00CD30E1" w:rsidP="00CD30E1">
      <w:pPr>
        <w:rPr>
          <w:rFonts w:ascii="Pontano Sans" w:eastAsia="Times New Roman" w:hAnsi="Pontano Sans" w:cs="Times New Roman"/>
          <w:color w:val="000000"/>
          <w:sz w:val="24"/>
          <w:szCs w:val="24"/>
        </w:rPr>
      </w:pPr>
    </w:p>
    <w:p w:rsidR="00BD7F98" w:rsidRPr="00337B6F" w:rsidRDefault="00BD7F98" w:rsidP="00337B6F">
      <w:pPr>
        <w:pStyle w:val="Heading2"/>
        <w:rPr>
          <w:rFonts w:eastAsia="Times New Roman"/>
        </w:rPr>
      </w:pPr>
      <w:r w:rsidRPr="00337B6F">
        <w:rPr>
          <w:rFonts w:eastAsia="Times New Roman"/>
        </w:rPr>
        <w:t xml:space="preserve">Lastly, </w:t>
      </w:r>
      <w:r w:rsidR="00337B6F" w:rsidRPr="00337B6F">
        <w:rPr>
          <w:rFonts w:eastAsia="Times New Roman"/>
        </w:rPr>
        <w:t>all reasonable evidence shows that there was no intentional disregard.</w:t>
      </w:r>
    </w:p>
    <w:p w:rsidR="00CD30E1" w:rsidRDefault="00CD30E1" w:rsidP="00CD30E1">
      <w:pPr>
        <w:rPr>
          <w:rFonts w:ascii="Pontano Sans" w:eastAsia="Times New Roman" w:hAnsi="Pontano Sans" w:cs="Times New Roman"/>
          <w:color w:val="000000"/>
          <w:sz w:val="24"/>
          <w:szCs w:val="24"/>
        </w:rPr>
      </w:pPr>
      <w:r w:rsidRPr="00007AA5">
        <w:rPr>
          <w:rFonts w:ascii="Pontano Sans" w:eastAsia="Times New Roman" w:hAnsi="Pontano Sans" w:cs="Times New Roman"/>
          <w:color w:val="000000"/>
          <w:sz w:val="24"/>
          <w:szCs w:val="24"/>
        </w:rPr>
        <w:t>In a summary opinion the Tax Court held that where an officer of a small corporation failed to file the corporation’s Forms W-2 with the Social Security Administration but did send the forms to his employees and believed he sent them to SSA, the corporation was liable for the failure to file penalty, but not the intentional disregard penalty.</w:t>
      </w:r>
      <w:r w:rsidR="00BD7F98">
        <w:rPr>
          <w:rFonts w:ascii="Pontano Sans" w:eastAsia="Times New Roman" w:hAnsi="Pontano Sans" w:cs="Times New Roman"/>
          <w:color w:val="000000"/>
          <w:sz w:val="24"/>
          <w:szCs w:val="24"/>
        </w:rPr>
        <w:t xml:space="preserve">  </w:t>
      </w:r>
    </w:p>
    <w:p w:rsidR="00BD7F98" w:rsidRPr="00007AA5" w:rsidRDefault="00BD7F98" w:rsidP="00CD30E1">
      <w:pPr>
        <w:rPr>
          <w:rFonts w:ascii="Pontano Sans" w:eastAsia="Times New Roman" w:hAnsi="Pontano Sans" w:cs="Times New Roman"/>
          <w:color w:val="000000"/>
          <w:sz w:val="24"/>
          <w:szCs w:val="24"/>
        </w:rPr>
      </w:pPr>
    </w:p>
    <w:p w:rsidR="00CD30E1" w:rsidRDefault="00BD7F98" w:rsidP="00CD30E1">
      <w:pPr>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W</w:t>
      </w:r>
      <w:r w:rsidR="00CD30E1" w:rsidRPr="00007AA5">
        <w:rPr>
          <w:rFonts w:ascii="Pontano Sans" w:eastAsia="Times New Roman" w:hAnsi="Pontano Sans" w:cs="Times New Roman"/>
          <w:color w:val="000000"/>
          <w:sz w:val="24"/>
          <w:szCs w:val="24"/>
        </w:rPr>
        <w:t>e maintain that we did timely file the W-2’s &amp; W-3 with SSA</w:t>
      </w:r>
      <w:r>
        <w:rPr>
          <w:rFonts w:ascii="Pontano Sans" w:eastAsia="Times New Roman" w:hAnsi="Pontano Sans" w:cs="Times New Roman"/>
          <w:color w:val="000000"/>
          <w:sz w:val="24"/>
          <w:szCs w:val="24"/>
        </w:rPr>
        <w:t xml:space="preserve"> and</w:t>
      </w:r>
      <w:r w:rsidR="00CD30E1" w:rsidRPr="00007AA5">
        <w:rPr>
          <w:rFonts w:ascii="Pontano Sans" w:eastAsia="Times New Roman" w:hAnsi="Pontano Sans" w:cs="Times New Roman"/>
          <w:color w:val="000000"/>
          <w:sz w:val="24"/>
          <w:szCs w:val="24"/>
        </w:rPr>
        <w:t xml:space="preserve"> our employees did get their W-2’s as evidenced by their filing of their Forms 1040.</w:t>
      </w:r>
      <w:r>
        <w:rPr>
          <w:rFonts w:ascii="Pontano Sans" w:eastAsia="Times New Roman" w:hAnsi="Pontano Sans" w:cs="Times New Roman"/>
          <w:color w:val="000000"/>
          <w:sz w:val="24"/>
          <w:szCs w:val="24"/>
        </w:rPr>
        <w:t xml:space="preserve">  </w:t>
      </w:r>
    </w:p>
    <w:p w:rsidR="00337B6F" w:rsidRPr="00007AA5" w:rsidRDefault="00337B6F" w:rsidP="00CD30E1">
      <w:pPr>
        <w:rPr>
          <w:rFonts w:ascii="Pontano Sans" w:eastAsia="Times New Roman" w:hAnsi="Pontano Sans" w:cs="Times New Roman"/>
          <w:color w:val="000000"/>
          <w:sz w:val="24"/>
          <w:szCs w:val="24"/>
        </w:rPr>
      </w:pPr>
    </w:p>
    <w:p w:rsidR="00CD30E1" w:rsidRDefault="00CD30E1" w:rsidP="00CD30E1">
      <w:pPr>
        <w:rPr>
          <w:rFonts w:ascii="Pontano Sans" w:eastAsia="Times New Roman" w:hAnsi="Pontano Sans" w:cs="Times New Roman"/>
          <w:color w:val="000000"/>
          <w:sz w:val="24"/>
          <w:szCs w:val="24"/>
        </w:rPr>
      </w:pPr>
      <w:r>
        <w:rPr>
          <w:rFonts w:ascii="Pontano Sans" w:eastAsia="Times New Roman" w:hAnsi="Pontano Sans" w:cs="Times New Roman"/>
          <w:color w:val="000000"/>
          <w:sz w:val="24"/>
          <w:szCs w:val="24"/>
        </w:rPr>
        <w:t>We are requesting abatement of the penalty assessed on date in the amount of $ for failure to file W-2’s and W-3 with intentional disregard.  As we have shown, the items were timely filed, and copies provided when asked.  At the very least, our actions demonstrate that there is no intentional disregard.</w:t>
      </w:r>
    </w:p>
    <w:p w:rsidR="00CD30E1" w:rsidRPr="00080CEE" w:rsidRDefault="00CD30E1" w:rsidP="00CD30E1">
      <w:pPr>
        <w:rPr>
          <w:rFonts w:ascii="Pontano Sans" w:eastAsia="Times New Roman" w:hAnsi="Pontano Sans" w:cs="Times New Roman"/>
          <w:color w:val="000000"/>
          <w:sz w:val="24"/>
          <w:szCs w:val="24"/>
        </w:rPr>
      </w:pPr>
    </w:p>
    <w:p w:rsidR="00CD30E1" w:rsidRPr="00C63C52" w:rsidRDefault="00CD30E1" w:rsidP="00CD30E1">
      <w:pPr>
        <w:spacing w:after="450" w:line="390" w:lineRule="atLeast"/>
        <w:rPr>
          <w:rFonts w:ascii="Pontano Sans" w:eastAsia="Times New Roman" w:hAnsi="Pontano Sans" w:cs="Times New Roman"/>
          <w:color w:val="000000"/>
          <w:sz w:val="24"/>
          <w:szCs w:val="24"/>
        </w:rPr>
      </w:pPr>
      <w:r w:rsidRPr="00C63C52">
        <w:rPr>
          <w:rFonts w:ascii="Pontano Sans" w:eastAsia="Times New Roman" w:hAnsi="Pontano Sans" w:cs="Times New Roman"/>
          <w:color w:val="000000"/>
          <w:sz w:val="24"/>
          <w:szCs w:val="24"/>
        </w:rPr>
        <w:t>I am willing to provide any clarifications that you may require. Please feel free to contact me at [XXX-XXX-XXX].</w:t>
      </w:r>
    </w:p>
    <w:p w:rsidR="00CD30E1" w:rsidRPr="00C63C52" w:rsidRDefault="00CD30E1" w:rsidP="00CD30E1">
      <w:pPr>
        <w:spacing w:after="450" w:line="390" w:lineRule="atLeast"/>
        <w:rPr>
          <w:rFonts w:ascii="Pontano Sans" w:eastAsia="Times New Roman" w:hAnsi="Pontano Sans" w:cs="Times New Roman"/>
          <w:color w:val="000000"/>
          <w:sz w:val="24"/>
          <w:szCs w:val="24"/>
        </w:rPr>
      </w:pPr>
      <w:r w:rsidRPr="00C63C52">
        <w:rPr>
          <w:rFonts w:ascii="Pontano Sans" w:eastAsia="Times New Roman" w:hAnsi="Pontano Sans" w:cs="Times New Roman"/>
          <w:color w:val="000000"/>
          <w:sz w:val="24"/>
          <w:szCs w:val="24"/>
        </w:rPr>
        <w:t>Sincerely,</w:t>
      </w:r>
    </w:p>
    <w:p w:rsidR="00CD30E1" w:rsidRPr="00C63C52" w:rsidRDefault="00CD30E1" w:rsidP="00CD30E1">
      <w:pPr>
        <w:spacing w:after="450" w:line="390" w:lineRule="atLeast"/>
        <w:rPr>
          <w:rFonts w:ascii="Pontano Sans" w:eastAsia="Times New Roman" w:hAnsi="Pontano Sans" w:cs="Times New Roman"/>
          <w:color w:val="000000"/>
          <w:sz w:val="24"/>
          <w:szCs w:val="24"/>
        </w:rPr>
      </w:pPr>
      <w:r w:rsidRPr="00C63C52">
        <w:rPr>
          <w:rFonts w:ascii="Pontano Sans" w:eastAsia="Times New Roman" w:hAnsi="Pontano Sans" w:cs="Times New Roman"/>
          <w:color w:val="000000"/>
          <w:sz w:val="24"/>
          <w:szCs w:val="24"/>
        </w:rPr>
        <w:t>[Your name]</w:t>
      </w:r>
      <w:bookmarkStart w:id="1" w:name="_GoBack"/>
      <w:bookmarkEnd w:id="1"/>
    </w:p>
    <w:p w:rsidR="00CD30E1" w:rsidRDefault="00CD30E1" w:rsidP="00CD30E1"/>
    <w:bookmarkEnd w:id="0"/>
    <w:p w:rsidR="00E01AB3" w:rsidRPr="00231371" w:rsidRDefault="00E01AB3">
      <w:pPr>
        <w:rPr>
          <w:rFonts w:cs="Arial"/>
          <w:color w:val="252525"/>
        </w:rPr>
      </w:pPr>
    </w:p>
    <w:sectPr w:rsidR="00E01AB3" w:rsidRPr="002313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2AA" w:rsidRDefault="00C432AA" w:rsidP="00231371">
      <w:r>
        <w:separator/>
      </w:r>
    </w:p>
  </w:endnote>
  <w:endnote w:type="continuationSeparator" w:id="0">
    <w:p w:rsidR="00C432AA" w:rsidRDefault="00C432AA" w:rsidP="0023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ontano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2AA" w:rsidRDefault="00C432AA" w:rsidP="00231371">
      <w:r>
        <w:separator/>
      </w:r>
    </w:p>
  </w:footnote>
  <w:footnote w:type="continuationSeparator" w:id="0">
    <w:p w:rsidR="00C432AA" w:rsidRDefault="00C432AA" w:rsidP="00231371">
      <w:r>
        <w:continuationSeparator/>
      </w:r>
    </w:p>
  </w:footnote>
  <w:footnote w:id="1">
    <w:p w:rsidR="00FB1BCF" w:rsidRPr="0070155E" w:rsidRDefault="00FB1BCF" w:rsidP="00231371">
      <w:pPr>
        <w:rPr>
          <w:rFonts w:eastAsia="Times New Roman" w:cs="Times New Roman"/>
          <w:sz w:val="18"/>
          <w:szCs w:val="18"/>
        </w:rPr>
      </w:pPr>
      <w:r w:rsidRPr="0070155E">
        <w:rPr>
          <w:rStyle w:val="FootnoteReference"/>
          <w:sz w:val="18"/>
          <w:szCs w:val="18"/>
          <w:vertAlign w:val="baseline"/>
        </w:rPr>
        <w:footnoteRef/>
      </w:r>
      <w:r w:rsidRPr="0070155E">
        <w:rPr>
          <w:sz w:val="18"/>
          <w:szCs w:val="18"/>
        </w:rPr>
        <w:t xml:space="preserve"> </w:t>
      </w:r>
      <w:r w:rsidRPr="0070155E">
        <w:rPr>
          <w:rFonts w:eastAsia="Times New Roman" w:cs="Times New Roman"/>
          <w:sz w:val="18"/>
          <w:szCs w:val="18"/>
        </w:rPr>
        <w:t>26 C.F.R. § 301.6721-1</w:t>
      </w:r>
    </w:p>
    <w:p w:rsidR="00FB1BCF" w:rsidRPr="0070155E" w:rsidRDefault="00FB1BCF">
      <w:pPr>
        <w:pStyle w:val="FootnoteText"/>
        <w:rPr>
          <w:sz w:val="18"/>
          <w:szCs w:val="18"/>
        </w:rPr>
      </w:pPr>
    </w:p>
  </w:footnote>
  <w:footnote w:id="2">
    <w:p w:rsidR="00FB1BCF" w:rsidRPr="0070155E" w:rsidRDefault="00FB1BCF" w:rsidP="00FB1BCF">
      <w:pPr>
        <w:rPr>
          <w:rFonts w:eastAsia="Times New Roman" w:cs="Times New Roman"/>
          <w:sz w:val="18"/>
          <w:szCs w:val="18"/>
        </w:rPr>
      </w:pPr>
      <w:r w:rsidRPr="0070155E">
        <w:rPr>
          <w:rStyle w:val="FootnoteReference"/>
          <w:sz w:val="18"/>
          <w:szCs w:val="18"/>
          <w:vertAlign w:val="baseline"/>
        </w:rPr>
        <w:footnoteRef/>
      </w:r>
      <w:r w:rsidRPr="0070155E">
        <w:rPr>
          <w:sz w:val="18"/>
          <w:szCs w:val="18"/>
        </w:rPr>
        <w:t xml:space="preserve"> </w:t>
      </w:r>
      <w:r w:rsidRPr="0070155E">
        <w:rPr>
          <w:rFonts w:eastAsia="Times New Roman" w:cs="Times New Roman"/>
          <w:sz w:val="18"/>
          <w:szCs w:val="18"/>
        </w:rPr>
        <w:t>American Vending Group, Inc. v. U.S., 2009 WL 1654535 (D.Md.,2009)</w:t>
      </w:r>
    </w:p>
    <w:p w:rsidR="00FB1BCF" w:rsidRPr="0070155E" w:rsidRDefault="00FB1BCF">
      <w:pPr>
        <w:pStyle w:val="FootnoteText"/>
        <w:rPr>
          <w:sz w:val="18"/>
          <w:szCs w:val="18"/>
        </w:rPr>
      </w:pPr>
    </w:p>
  </w:footnote>
  <w:footnote w:id="3">
    <w:p w:rsidR="00FB1BCF" w:rsidRPr="0070155E" w:rsidRDefault="00FB1BCF" w:rsidP="00FB1BCF">
      <w:pPr>
        <w:rPr>
          <w:rFonts w:eastAsia="Times New Roman" w:cs="Times New Roman"/>
          <w:sz w:val="18"/>
          <w:szCs w:val="18"/>
        </w:rPr>
      </w:pPr>
      <w:r w:rsidRPr="0070155E">
        <w:rPr>
          <w:rFonts w:eastAsia="Times New Roman" w:cs="Times New Roman"/>
          <w:sz w:val="18"/>
          <w:szCs w:val="18"/>
        </w:rPr>
        <w:footnoteRef/>
      </w:r>
      <w:r w:rsidRPr="0070155E">
        <w:rPr>
          <w:rFonts w:eastAsia="Times New Roman" w:cs="Times New Roman"/>
          <w:sz w:val="18"/>
          <w:szCs w:val="18"/>
        </w:rPr>
        <w:t xml:space="preserve"> John C. </w:t>
      </w:r>
      <w:proofErr w:type="spellStart"/>
      <w:r w:rsidRPr="0070155E">
        <w:rPr>
          <w:rFonts w:eastAsia="Times New Roman" w:cs="Times New Roman"/>
          <w:sz w:val="18"/>
          <w:szCs w:val="18"/>
        </w:rPr>
        <w:t>Hom</w:t>
      </w:r>
      <w:proofErr w:type="spellEnd"/>
      <w:r w:rsidRPr="0070155E">
        <w:rPr>
          <w:rFonts w:eastAsia="Times New Roman" w:cs="Times New Roman"/>
          <w:sz w:val="18"/>
          <w:szCs w:val="18"/>
        </w:rPr>
        <w:t xml:space="preserve"> &amp; Associates, Inc. v. C.I.R., No. 1465-13S L, 2015 WL 4880975, at *4 (T.C. Aug. 17, 2015)</w:t>
      </w:r>
    </w:p>
    <w:p w:rsidR="00FB1BCF" w:rsidRDefault="00FB1BCF" w:rsidP="00FB1BCF">
      <w:pPr>
        <w:pStyle w:val="FootnoteText"/>
      </w:pPr>
    </w:p>
  </w:footnote>
  <w:footnote w:id="4">
    <w:p w:rsidR="0070155E" w:rsidRPr="0070155E" w:rsidRDefault="0070155E" w:rsidP="0070155E">
      <w:pPr>
        <w:rPr>
          <w:rStyle w:val="FootnoteReference"/>
          <w:sz w:val="20"/>
          <w:szCs w:val="20"/>
          <w:vertAlign w:val="baseline"/>
        </w:rPr>
      </w:pPr>
      <w:r w:rsidRPr="0070155E">
        <w:rPr>
          <w:rStyle w:val="FootnoteReference"/>
          <w:sz w:val="20"/>
          <w:szCs w:val="20"/>
          <w:vertAlign w:val="baseline"/>
        </w:rPr>
        <w:footnoteRef/>
      </w:r>
      <w:r w:rsidRPr="0070155E">
        <w:rPr>
          <w:rStyle w:val="FootnoteReference"/>
          <w:sz w:val="20"/>
          <w:szCs w:val="20"/>
          <w:vertAlign w:val="baseline"/>
        </w:rPr>
        <w:t xml:space="preserve"> </w:t>
      </w:r>
      <w:hyperlink r:id="rId1" w:history="1">
        <w:proofErr w:type="spellStart"/>
        <w:r w:rsidRPr="0070155E">
          <w:rPr>
            <w:rStyle w:val="FootnoteReference"/>
            <w:sz w:val="20"/>
            <w:szCs w:val="20"/>
            <w:vertAlign w:val="baseline"/>
          </w:rPr>
          <w:t>Flanary</w:t>
        </w:r>
        <w:proofErr w:type="spellEnd"/>
        <w:r w:rsidRPr="0070155E">
          <w:rPr>
            <w:rStyle w:val="FootnoteReference"/>
            <w:sz w:val="20"/>
            <w:szCs w:val="20"/>
            <w:vertAlign w:val="baseline"/>
          </w:rPr>
          <w:t xml:space="preserve"> &amp; Sons Trucking Inc in, (2004, </w:t>
        </w:r>
        <w:proofErr w:type="spellStart"/>
        <w:r w:rsidRPr="0070155E">
          <w:rPr>
            <w:rStyle w:val="FootnoteReference"/>
            <w:sz w:val="20"/>
            <w:szCs w:val="20"/>
            <w:vertAlign w:val="baseline"/>
          </w:rPr>
          <w:t>Bktcy</w:t>
        </w:r>
        <w:proofErr w:type="spellEnd"/>
        <w:r w:rsidRPr="0070155E">
          <w:rPr>
            <w:rStyle w:val="FootnoteReference"/>
            <w:sz w:val="20"/>
            <w:szCs w:val="20"/>
            <w:vertAlign w:val="baseline"/>
          </w:rPr>
          <w:t xml:space="preserve"> Ct TN) 93 AFTR 2d 2004-1078, 2004-1 USTC ¶50181</w:t>
        </w:r>
      </w:hyperlink>
      <w:r w:rsidRPr="0070155E">
        <w:rPr>
          <w:rStyle w:val="FootnoteReference"/>
          <w:sz w:val="20"/>
          <w:szCs w:val="20"/>
          <w:vertAlign w:val="baseline"/>
        </w:rPr>
        <w:t xml:space="preserve"> .</w:t>
      </w:r>
    </w:p>
    <w:p w:rsidR="0070155E" w:rsidRDefault="007015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C220F"/>
    <w:multiLevelType w:val="hybridMultilevel"/>
    <w:tmpl w:val="35F8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855BD"/>
    <w:multiLevelType w:val="hybridMultilevel"/>
    <w:tmpl w:val="F45C0244"/>
    <w:lvl w:ilvl="0" w:tplc="6262C4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8FE"/>
    <w:rsid w:val="00231371"/>
    <w:rsid w:val="00330504"/>
    <w:rsid w:val="00337B6F"/>
    <w:rsid w:val="005205ED"/>
    <w:rsid w:val="0059001E"/>
    <w:rsid w:val="0070155E"/>
    <w:rsid w:val="008F68FE"/>
    <w:rsid w:val="00A75A43"/>
    <w:rsid w:val="00B56784"/>
    <w:rsid w:val="00BD7F98"/>
    <w:rsid w:val="00C432AA"/>
    <w:rsid w:val="00CD30E1"/>
    <w:rsid w:val="00E01AB3"/>
    <w:rsid w:val="00FB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962D"/>
  <w15:docId w15:val="{D9E3C087-F56D-4AD4-B94A-AF9EA7FC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504"/>
  </w:style>
  <w:style w:type="paragraph" w:styleId="Heading1">
    <w:name w:val="heading 1"/>
    <w:basedOn w:val="Normal"/>
    <w:next w:val="Normal"/>
    <w:link w:val="Heading1Char"/>
    <w:uiPriority w:val="9"/>
    <w:qFormat/>
    <w:rsid w:val="00231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7F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D7F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D7F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D7F9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504"/>
  </w:style>
  <w:style w:type="character" w:styleId="Strong">
    <w:name w:val="Strong"/>
    <w:basedOn w:val="DefaultParagraphFont"/>
    <w:uiPriority w:val="22"/>
    <w:qFormat/>
    <w:rsid w:val="008F68FE"/>
    <w:rPr>
      <w:b/>
      <w:bCs/>
    </w:rPr>
  </w:style>
  <w:style w:type="character" w:customStyle="1" w:styleId="cohovertext">
    <w:name w:val="co_hovertext"/>
    <w:basedOn w:val="DefaultParagraphFont"/>
    <w:rsid w:val="008F68FE"/>
  </w:style>
  <w:style w:type="character" w:styleId="Emphasis">
    <w:name w:val="Emphasis"/>
    <w:basedOn w:val="DefaultParagraphFont"/>
    <w:uiPriority w:val="20"/>
    <w:qFormat/>
    <w:rsid w:val="0059001E"/>
    <w:rPr>
      <w:i/>
      <w:iCs/>
    </w:rPr>
  </w:style>
  <w:style w:type="character" w:customStyle="1" w:styleId="cosearchterm">
    <w:name w:val="co_searchterm"/>
    <w:basedOn w:val="DefaultParagraphFont"/>
    <w:rsid w:val="00E01AB3"/>
  </w:style>
  <w:style w:type="character" w:customStyle="1" w:styleId="costarpage">
    <w:name w:val="co_starpage"/>
    <w:basedOn w:val="DefaultParagraphFont"/>
    <w:rsid w:val="00E01AB3"/>
  </w:style>
  <w:style w:type="paragraph" w:styleId="Title">
    <w:name w:val="Title"/>
    <w:basedOn w:val="Normal"/>
    <w:next w:val="Normal"/>
    <w:link w:val="TitleChar"/>
    <w:uiPriority w:val="10"/>
    <w:qFormat/>
    <w:rsid w:val="00E01A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AB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31371"/>
    <w:rPr>
      <w:rFonts w:asciiTheme="majorHAnsi" w:eastAsiaTheme="majorEastAsia" w:hAnsiTheme="majorHAnsi" w:cstheme="majorBidi"/>
      <w:b/>
      <w:bCs/>
      <w:color w:val="365F91" w:themeColor="accent1" w:themeShade="BF"/>
      <w:sz w:val="28"/>
      <w:szCs w:val="28"/>
    </w:rPr>
  </w:style>
  <w:style w:type="paragraph" w:customStyle="1" w:styleId="psection-2">
    <w:name w:val="psection-2"/>
    <w:basedOn w:val="Normal"/>
    <w:rsid w:val="00231371"/>
    <w:pPr>
      <w:spacing w:after="150"/>
    </w:pPr>
    <w:rPr>
      <w:rFonts w:ascii="Times New Roman" w:eastAsia="Times New Roman" w:hAnsi="Times New Roman" w:cs="Times New Roman"/>
      <w:sz w:val="24"/>
      <w:szCs w:val="24"/>
    </w:rPr>
  </w:style>
  <w:style w:type="paragraph" w:customStyle="1" w:styleId="psection-3">
    <w:name w:val="psection-3"/>
    <w:basedOn w:val="Normal"/>
    <w:rsid w:val="00231371"/>
    <w:pPr>
      <w:spacing w:after="150"/>
    </w:pPr>
    <w:rPr>
      <w:rFonts w:ascii="Times New Roman" w:eastAsia="Times New Roman" w:hAnsi="Times New Roman" w:cs="Times New Roman"/>
      <w:sz w:val="24"/>
      <w:szCs w:val="24"/>
    </w:rPr>
  </w:style>
  <w:style w:type="character" w:customStyle="1" w:styleId="enumxml1">
    <w:name w:val="enumxml1"/>
    <w:basedOn w:val="DefaultParagraphFont"/>
    <w:rsid w:val="00231371"/>
    <w:rPr>
      <w:b/>
      <w:bCs/>
    </w:rPr>
  </w:style>
  <w:style w:type="character" w:customStyle="1" w:styleId="et031">
    <w:name w:val="et031"/>
    <w:basedOn w:val="DefaultParagraphFont"/>
    <w:rsid w:val="00231371"/>
    <w:rPr>
      <w:i/>
      <w:iCs/>
    </w:rPr>
  </w:style>
  <w:style w:type="character" w:customStyle="1" w:styleId="enumxml2">
    <w:name w:val="enumxml2"/>
    <w:basedOn w:val="DefaultParagraphFont"/>
    <w:rsid w:val="00231371"/>
    <w:rPr>
      <w:b/>
      <w:bCs/>
    </w:rPr>
  </w:style>
  <w:style w:type="paragraph" w:styleId="FootnoteText">
    <w:name w:val="footnote text"/>
    <w:basedOn w:val="Normal"/>
    <w:link w:val="FootnoteTextChar"/>
    <w:uiPriority w:val="99"/>
    <w:semiHidden/>
    <w:unhideWhenUsed/>
    <w:rsid w:val="00231371"/>
    <w:rPr>
      <w:sz w:val="20"/>
      <w:szCs w:val="20"/>
    </w:rPr>
  </w:style>
  <w:style w:type="character" w:customStyle="1" w:styleId="FootnoteTextChar">
    <w:name w:val="Footnote Text Char"/>
    <w:basedOn w:val="DefaultParagraphFont"/>
    <w:link w:val="FootnoteText"/>
    <w:uiPriority w:val="99"/>
    <w:semiHidden/>
    <w:rsid w:val="00231371"/>
    <w:rPr>
      <w:sz w:val="20"/>
      <w:szCs w:val="20"/>
    </w:rPr>
  </w:style>
  <w:style w:type="character" w:styleId="FootnoteReference">
    <w:name w:val="footnote reference"/>
    <w:basedOn w:val="DefaultParagraphFont"/>
    <w:uiPriority w:val="99"/>
    <w:semiHidden/>
    <w:unhideWhenUsed/>
    <w:rsid w:val="00231371"/>
    <w:rPr>
      <w:vertAlign w:val="superscript"/>
    </w:rPr>
  </w:style>
  <w:style w:type="character" w:customStyle="1" w:styleId="Heading2Char">
    <w:name w:val="Heading 2 Char"/>
    <w:basedOn w:val="DefaultParagraphFont"/>
    <w:link w:val="Heading2"/>
    <w:uiPriority w:val="9"/>
    <w:rsid w:val="00FB1B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D30E1"/>
    <w:pPr>
      <w:spacing w:after="160" w:line="259" w:lineRule="auto"/>
      <w:ind w:left="720"/>
      <w:contextualSpacing/>
    </w:pPr>
  </w:style>
  <w:style w:type="character" w:customStyle="1" w:styleId="Heading3Char">
    <w:name w:val="Heading 3 Char"/>
    <w:basedOn w:val="DefaultParagraphFont"/>
    <w:link w:val="Heading3"/>
    <w:uiPriority w:val="9"/>
    <w:rsid w:val="00BD7F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7F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D7F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BD7F9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2951">
      <w:bodyDiv w:val="1"/>
      <w:marLeft w:val="0"/>
      <w:marRight w:val="0"/>
      <w:marTop w:val="0"/>
      <w:marBottom w:val="0"/>
      <w:divBdr>
        <w:top w:val="none" w:sz="0" w:space="0" w:color="auto"/>
        <w:left w:val="none" w:sz="0" w:space="0" w:color="auto"/>
        <w:bottom w:val="none" w:sz="0" w:space="0" w:color="auto"/>
        <w:right w:val="none" w:sz="0" w:space="0" w:color="auto"/>
      </w:divBdr>
      <w:divsChild>
        <w:div w:id="771901135">
          <w:marLeft w:val="0"/>
          <w:marRight w:val="0"/>
          <w:marTop w:val="0"/>
          <w:marBottom w:val="0"/>
          <w:divBdr>
            <w:top w:val="none" w:sz="0" w:space="0" w:color="auto"/>
            <w:left w:val="none" w:sz="0" w:space="0" w:color="auto"/>
            <w:bottom w:val="none" w:sz="0" w:space="0" w:color="auto"/>
            <w:right w:val="none" w:sz="0" w:space="0" w:color="auto"/>
          </w:divBdr>
          <w:divsChild>
            <w:div w:id="19588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566">
      <w:bodyDiv w:val="1"/>
      <w:marLeft w:val="0"/>
      <w:marRight w:val="0"/>
      <w:marTop w:val="0"/>
      <w:marBottom w:val="0"/>
      <w:divBdr>
        <w:top w:val="none" w:sz="0" w:space="0" w:color="auto"/>
        <w:left w:val="none" w:sz="0" w:space="0" w:color="auto"/>
        <w:bottom w:val="none" w:sz="0" w:space="0" w:color="auto"/>
        <w:right w:val="none" w:sz="0" w:space="0" w:color="auto"/>
      </w:divBdr>
      <w:divsChild>
        <w:div w:id="1004354124">
          <w:marLeft w:val="0"/>
          <w:marRight w:val="0"/>
          <w:marTop w:val="0"/>
          <w:marBottom w:val="0"/>
          <w:divBdr>
            <w:top w:val="none" w:sz="0" w:space="0" w:color="auto"/>
            <w:left w:val="none" w:sz="0" w:space="0" w:color="auto"/>
            <w:bottom w:val="none" w:sz="0" w:space="0" w:color="auto"/>
            <w:right w:val="none" w:sz="0" w:space="0" w:color="auto"/>
          </w:divBdr>
          <w:divsChild>
            <w:div w:id="1381978848">
              <w:marLeft w:val="0"/>
              <w:marRight w:val="0"/>
              <w:marTop w:val="0"/>
              <w:marBottom w:val="0"/>
              <w:divBdr>
                <w:top w:val="none" w:sz="0" w:space="0" w:color="auto"/>
                <w:left w:val="none" w:sz="0" w:space="0" w:color="auto"/>
                <w:bottom w:val="none" w:sz="0" w:space="0" w:color="auto"/>
                <w:right w:val="none" w:sz="0" w:space="0" w:color="auto"/>
              </w:divBdr>
            </w:div>
            <w:div w:id="651714152">
              <w:marLeft w:val="0"/>
              <w:marRight w:val="0"/>
              <w:marTop w:val="0"/>
              <w:marBottom w:val="0"/>
              <w:divBdr>
                <w:top w:val="none" w:sz="0" w:space="0" w:color="auto"/>
                <w:left w:val="none" w:sz="0" w:space="0" w:color="auto"/>
                <w:bottom w:val="none" w:sz="0" w:space="0" w:color="auto"/>
                <w:right w:val="none" w:sz="0" w:space="0" w:color="auto"/>
              </w:divBdr>
              <w:divsChild>
                <w:div w:id="1924794536">
                  <w:marLeft w:val="0"/>
                  <w:marRight w:val="0"/>
                  <w:marTop w:val="0"/>
                  <w:marBottom w:val="0"/>
                  <w:divBdr>
                    <w:top w:val="none" w:sz="0" w:space="0" w:color="auto"/>
                    <w:left w:val="none" w:sz="0" w:space="0" w:color="auto"/>
                    <w:bottom w:val="none" w:sz="0" w:space="0" w:color="auto"/>
                    <w:right w:val="none" w:sz="0" w:space="0" w:color="auto"/>
                  </w:divBdr>
                </w:div>
              </w:divsChild>
            </w:div>
            <w:div w:id="131334597">
              <w:marLeft w:val="0"/>
              <w:marRight w:val="0"/>
              <w:marTop w:val="0"/>
              <w:marBottom w:val="0"/>
              <w:divBdr>
                <w:top w:val="none" w:sz="0" w:space="0" w:color="auto"/>
                <w:left w:val="none" w:sz="0" w:space="0" w:color="auto"/>
                <w:bottom w:val="none" w:sz="0" w:space="0" w:color="auto"/>
                <w:right w:val="none" w:sz="0" w:space="0" w:color="auto"/>
              </w:divBdr>
              <w:divsChild>
                <w:div w:id="1818455231">
                  <w:marLeft w:val="0"/>
                  <w:marRight w:val="0"/>
                  <w:marTop w:val="0"/>
                  <w:marBottom w:val="0"/>
                  <w:divBdr>
                    <w:top w:val="none" w:sz="0" w:space="0" w:color="auto"/>
                    <w:left w:val="none" w:sz="0" w:space="0" w:color="auto"/>
                    <w:bottom w:val="none" w:sz="0" w:space="0" w:color="auto"/>
                    <w:right w:val="none" w:sz="0" w:space="0" w:color="auto"/>
                  </w:divBdr>
                </w:div>
              </w:divsChild>
            </w:div>
            <w:div w:id="1464039213">
              <w:marLeft w:val="0"/>
              <w:marRight w:val="0"/>
              <w:marTop w:val="0"/>
              <w:marBottom w:val="0"/>
              <w:divBdr>
                <w:top w:val="none" w:sz="0" w:space="0" w:color="auto"/>
                <w:left w:val="none" w:sz="0" w:space="0" w:color="auto"/>
                <w:bottom w:val="none" w:sz="0" w:space="0" w:color="auto"/>
                <w:right w:val="none" w:sz="0" w:space="0" w:color="auto"/>
              </w:divBdr>
              <w:divsChild>
                <w:div w:id="2082093666">
                  <w:marLeft w:val="0"/>
                  <w:marRight w:val="0"/>
                  <w:marTop w:val="0"/>
                  <w:marBottom w:val="0"/>
                  <w:divBdr>
                    <w:top w:val="none" w:sz="0" w:space="0" w:color="auto"/>
                    <w:left w:val="none" w:sz="0" w:space="0" w:color="auto"/>
                    <w:bottom w:val="none" w:sz="0" w:space="0" w:color="auto"/>
                    <w:right w:val="none" w:sz="0" w:space="0" w:color="auto"/>
                  </w:divBdr>
                </w:div>
              </w:divsChild>
            </w:div>
            <w:div w:id="97720278">
              <w:marLeft w:val="0"/>
              <w:marRight w:val="0"/>
              <w:marTop w:val="0"/>
              <w:marBottom w:val="0"/>
              <w:divBdr>
                <w:top w:val="none" w:sz="0" w:space="0" w:color="auto"/>
                <w:left w:val="none" w:sz="0" w:space="0" w:color="auto"/>
                <w:bottom w:val="none" w:sz="0" w:space="0" w:color="auto"/>
                <w:right w:val="none" w:sz="0" w:space="0" w:color="auto"/>
              </w:divBdr>
              <w:divsChild>
                <w:div w:id="356086165">
                  <w:marLeft w:val="0"/>
                  <w:marRight w:val="0"/>
                  <w:marTop w:val="0"/>
                  <w:marBottom w:val="0"/>
                  <w:divBdr>
                    <w:top w:val="none" w:sz="0" w:space="0" w:color="auto"/>
                    <w:left w:val="none" w:sz="0" w:space="0" w:color="auto"/>
                    <w:bottom w:val="none" w:sz="0" w:space="0" w:color="auto"/>
                    <w:right w:val="none" w:sz="0" w:space="0" w:color="auto"/>
                  </w:divBdr>
                </w:div>
              </w:divsChild>
            </w:div>
            <w:div w:id="1116295014">
              <w:marLeft w:val="0"/>
              <w:marRight w:val="0"/>
              <w:marTop w:val="0"/>
              <w:marBottom w:val="0"/>
              <w:divBdr>
                <w:top w:val="none" w:sz="0" w:space="0" w:color="auto"/>
                <w:left w:val="none" w:sz="0" w:space="0" w:color="auto"/>
                <w:bottom w:val="none" w:sz="0" w:space="0" w:color="auto"/>
                <w:right w:val="none" w:sz="0" w:space="0" w:color="auto"/>
              </w:divBdr>
              <w:divsChild>
                <w:div w:id="1901406980">
                  <w:marLeft w:val="0"/>
                  <w:marRight w:val="0"/>
                  <w:marTop w:val="0"/>
                  <w:marBottom w:val="0"/>
                  <w:divBdr>
                    <w:top w:val="none" w:sz="0" w:space="0" w:color="auto"/>
                    <w:left w:val="none" w:sz="0" w:space="0" w:color="auto"/>
                    <w:bottom w:val="none" w:sz="0" w:space="0" w:color="auto"/>
                    <w:right w:val="none" w:sz="0" w:space="0" w:color="auto"/>
                  </w:divBdr>
                </w:div>
              </w:divsChild>
            </w:div>
            <w:div w:id="2028285682">
              <w:marLeft w:val="0"/>
              <w:marRight w:val="0"/>
              <w:marTop w:val="0"/>
              <w:marBottom w:val="0"/>
              <w:divBdr>
                <w:top w:val="none" w:sz="0" w:space="0" w:color="auto"/>
                <w:left w:val="none" w:sz="0" w:space="0" w:color="auto"/>
                <w:bottom w:val="none" w:sz="0" w:space="0" w:color="auto"/>
                <w:right w:val="none" w:sz="0" w:space="0" w:color="auto"/>
              </w:divBdr>
              <w:divsChild>
                <w:div w:id="587735619">
                  <w:marLeft w:val="0"/>
                  <w:marRight w:val="0"/>
                  <w:marTop w:val="0"/>
                  <w:marBottom w:val="0"/>
                  <w:divBdr>
                    <w:top w:val="none" w:sz="0" w:space="0" w:color="auto"/>
                    <w:left w:val="none" w:sz="0" w:space="0" w:color="auto"/>
                    <w:bottom w:val="none" w:sz="0" w:space="0" w:color="auto"/>
                    <w:right w:val="none" w:sz="0" w:space="0" w:color="auto"/>
                  </w:divBdr>
                </w:div>
              </w:divsChild>
            </w:div>
            <w:div w:id="1683359021">
              <w:marLeft w:val="0"/>
              <w:marRight w:val="0"/>
              <w:marTop w:val="0"/>
              <w:marBottom w:val="0"/>
              <w:divBdr>
                <w:top w:val="none" w:sz="0" w:space="0" w:color="auto"/>
                <w:left w:val="none" w:sz="0" w:space="0" w:color="auto"/>
                <w:bottom w:val="none" w:sz="0" w:space="0" w:color="auto"/>
                <w:right w:val="none" w:sz="0" w:space="0" w:color="auto"/>
              </w:divBdr>
              <w:divsChild>
                <w:div w:id="204877156">
                  <w:marLeft w:val="0"/>
                  <w:marRight w:val="0"/>
                  <w:marTop w:val="0"/>
                  <w:marBottom w:val="0"/>
                  <w:divBdr>
                    <w:top w:val="none" w:sz="0" w:space="0" w:color="auto"/>
                    <w:left w:val="none" w:sz="0" w:space="0" w:color="auto"/>
                    <w:bottom w:val="none" w:sz="0" w:space="0" w:color="auto"/>
                    <w:right w:val="none" w:sz="0" w:space="0" w:color="auto"/>
                  </w:divBdr>
                </w:div>
              </w:divsChild>
            </w:div>
            <w:div w:id="523590902">
              <w:marLeft w:val="0"/>
              <w:marRight w:val="0"/>
              <w:marTop w:val="0"/>
              <w:marBottom w:val="0"/>
              <w:divBdr>
                <w:top w:val="none" w:sz="0" w:space="0" w:color="auto"/>
                <w:left w:val="none" w:sz="0" w:space="0" w:color="auto"/>
                <w:bottom w:val="none" w:sz="0" w:space="0" w:color="auto"/>
                <w:right w:val="none" w:sz="0" w:space="0" w:color="auto"/>
              </w:divBdr>
              <w:divsChild>
                <w:div w:id="593635218">
                  <w:marLeft w:val="0"/>
                  <w:marRight w:val="0"/>
                  <w:marTop w:val="0"/>
                  <w:marBottom w:val="0"/>
                  <w:divBdr>
                    <w:top w:val="none" w:sz="0" w:space="0" w:color="auto"/>
                    <w:left w:val="none" w:sz="0" w:space="0" w:color="auto"/>
                    <w:bottom w:val="none" w:sz="0" w:space="0" w:color="auto"/>
                    <w:right w:val="none" w:sz="0" w:space="0" w:color="auto"/>
                  </w:divBdr>
                </w:div>
              </w:divsChild>
            </w:div>
            <w:div w:id="1830050862">
              <w:marLeft w:val="0"/>
              <w:marRight w:val="0"/>
              <w:marTop w:val="0"/>
              <w:marBottom w:val="0"/>
              <w:divBdr>
                <w:top w:val="none" w:sz="0" w:space="0" w:color="auto"/>
                <w:left w:val="none" w:sz="0" w:space="0" w:color="auto"/>
                <w:bottom w:val="none" w:sz="0" w:space="0" w:color="auto"/>
                <w:right w:val="none" w:sz="0" w:space="0" w:color="auto"/>
              </w:divBdr>
              <w:divsChild>
                <w:div w:id="1560479427">
                  <w:marLeft w:val="0"/>
                  <w:marRight w:val="0"/>
                  <w:marTop w:val="0"/>
                  <w:marBottom w:val="0"/>
                  <w:divBdr>
                    <w:top w:val="none" w:sz="0" w:space="0" w:color="auto"/>
                    <w:left w:val="none" w:sz="0" w:space="0" w:color="auto"/>
                    <w:bottom w:val="none" w:sz="0" w:space="0" w:color="auto"/>
                    <w:right w:val="none" w:sz="0" w:space="0" w:color="auto"/>
                  </w:divBdr>
                </w:div>
              </w:divsChild>
            </w:div>
            <w:div w:id="1806045658">
              <w:marLeft w:val="0"/>
              <w:marRight w:val="0"/>
              <w:marTop w:val="0"/>
              <w:marBottom w:val="0"/>
              <w:divBdr>
                <w:top w:val="none" w:sz="0" w:space="0" w:color="auto"/>
                <w:left w:val="none" w:sz="0" w:space="0" w:color="auto"/>
                <w:bottom w:val="none" w:sz="0" w:space="0" w:color="auto"/>
                <w:right w:val="none" w:sz="0" w:space="0" w:color="auto"/>
              </w:divBdr>
              <w:divsChild>
                <w:div w:id="1889878927">
                  <w:marLeft w:val="0"/>
                  <w:marRight w:val="0"/>
                  <w:marTop w:val="0"/>
                  <w:marBottom w:val="0"/>
                  <w:divBdr>
                    <w:top w:val="none" w:sz="0" w:space="0" w:color="auto"/>
                    <w:left w:val="none" w:sz="0" w:space="0" w:color="auto"/>
                    <w:bottom w:val="none" w:sz="0" w:space="0" w:color="auto"/>
                    <w:right w:val="none" w:sz="0" w:space="0" w:color="auto"/>
                  </w:divBdr>
                </w:div>
              </w:divsChild>
            </w:div>
            <w:div w:id="1323779356">
              <w:marLeft w:val="0"/>
              <w:marRight w:val="0"/>
              <w:marTop w:val="0"/>
              <w:marBottom w:val="0"/>
              <w:divBdr>
                <w:top w:val="none" w:sz="0" w:space="0" w:color="auto"/>
                <w:left w:val="none" w:sz="0" w:space="0" w:color="auto"/>
                <w:bottom w:val="none" w:sz="0" w:space="0" w:color="auto"/>
                <w:right w:val="none" w:sz="0" w:space="0" w:color="auto"/>
              </w:divBdr>
              <w:divsChild>
                <w:div w:id="1899978847">
                  <w:marLeft w:val="0"/>
                  <w:marRight w:val="0"/>
                  <w:marTop w:val="0"/>
                  <w:marBottom w:val="0"/>
                  <w:divBdr>
                    <w:top w:val="none" w:sz="0" w:space="0" w:color="auto"/>
                    <w:left w:val="none" w:sz="0" w:space="0" w:color="auto"/>
                    <w:bottom w:val="none" w:sz="0" w:space="0" w:color="auto"/>
                    <w:right w:val="none" w:sz="0" w:space="0" w:color="auto"/>
                  </w:divBdr>
                </w:div>
              </w:divsChild>
            </w:div>
            <w:div w:id="379016412">
              <w:marLeft w:val="0"/>
              <w:marRight w:val="0"/>
              <w:marTop w:val="0"/>
              <w:marBottom w:val="0"/>
              <w:divBdr>
                <w:top w:val="none" w:sz="0" w:space="0" w:color="auto"/>
                <w:left w:val="none" w:sz="0" w:space="0" w:color="auto"/>
                <w:bottom w:val="none" w:sz="0" w:space="0" w:color="auto"/>
                <w:right w:val="none" w:sz="0" w:space="0" w:color="auto"/>
              </w:divBdr>
              <w:divsChild>
                <w:div w:id="1326588450">
                  <w:marLeft w:val="0"/>
                  <w:marRight w:val="0"/>
                  <w:marTop w:val="0"/>
                  <w:marBottom w:val="0"/>
                  <w:divBdr>
                    <w:top w:val="none" w:sz="0" w:space="0" w:color="auto"/>
                    <w:left w:val="none" w:sz="0" w:space="0" w:color="auto"/>
                    <w:bottom w:val="none" w:sz="0" w:space="0" w:color="auto"/>
                    <w:right w:val="none" w:sz="0" w:space="0" w:color="auto"/>
                  </w:divBdr>
                </w:div>
              </w:divsChild>
            </w:div>
            <w:div w:id="471142551">
              <w:marLeft w:val="0"/>
              <w:marRight w:val="0"/>
              <w:marTop w:val="0"/>
              <w:marBottom w:val="0"/>
              <w:divBdr>
                <w:top w:val="none" w:sz="0" w:space="0" w:color="auto"/>
                <w:left w:val="none" w:sz="0" w:space="0" w:color="auto"/>
                <w:bottom w:val="none" w:sz="0" w:space="0" w:color="auto"/>
                <w:right w:val="none" w:sz="0" w:space="0" w:color="auto"/>
              </w:divBdr>
              <w:divsChild>
                <w:div w:id="777482362">
                  <w:marLeft w:val="0"/>
                  <w:marRight w:val="0"/>
                  <w:marTop w:val="0"/>
                  <w:marBottom w:val="0"/>
                  <w:divBdr>
                    <w:top w:val="none" w:sz="0" w:space="0" w:color="auto"/>
                    <w:left w:val="none" w:sz="0" w:space="0" w:color="auto"/>
                    <w:bottom w:val="none" w:sz="0" w:space="0" w:color="auto"/>
                    <w:right w:val="none" w:sz="0" w:space="0" w:color="auto"/>
                  </w:divBdr>
                </w:div>
              </w:divsChild>
            </w:div>
            <w:div w:id="371930096">
              <w:marLeft w:val="0"/>
              <w:marRight w:val="0"/>
              <w:marTop w:val="0"/>
              <w:marBottom w:val="0"/>
              <w:divBdr>
                <w:top w:val="none" w:sz="0" w:space="0" w:color="auto"/>
                <w:left w:val="none" w:sz="0" w:space="0" w:color="auto"/>
                <w:bottom w:val="none" w:sz="0" w:space="0" w:color="auto"/>
                <w:right w:val="none" w:sz="0" w:space="0" w:color="auto"/>
              </w:divBdr>
              <w:divsChild>
                <w:div w:id="1882552102">
                  <w:marLeft w:val="0"/>
                  <w:marRight w:val="0"/>
                  <w:marTop w:val="0"/>
                  <w:marBottom w:val="0"/>
                  <w:divBdr>
                    <w:top w:val="none" w:sz="0" w:space="0" w:color="auto"/>
                    <w:left w:val="none" w:sz="0" w:space="0" w:color="auto"/>
                    <w:bottom w:val="none" w:sz="0" w:space="0" w:color="auto"/>
                    <w:right w:val="none" w:sz="0" w:space="0" w:color="auto"/>
                  </w:divBdr>
                </w:div>
              </w:divsChild>
            </w:div>
            <w:div w:id="268246477">
              <w:marLeft w:val="0"/>
              <w:marRight w:val="0"/>
              <w:marTop w:val="0"/>
              <w:marBottom w:val="0"/>
              <w:divBdr>
                <w:top w:val="none" w:sz="0" w:space="0" w:color="auto"/>
                <w:left w:val="none" w:sz="0" w:space="0" w:color="auto"/>
                <w:bottom w:val="none" w:sz="0" w:space="0" w:color="auto"/>
                <w:right w:val="none" w:sz="0" w:space="0" w:color="auto"/>
              </w:divBdr>
              <w:divsChild>
                <w:div w:id="236668032">
                  <w:marLeft w:val="0"/>
                  <w:marRight w:val="0"/>
                  <w:marTop w:val="0"/>
                  <w:marBottom w:val="0"/>
                  <w:divBdr>
                    <w:top w:val="none" w:sz="0" w:space="0" w:color="auto"/>
                    <w:left w:val="none" w:sz="0" w:space="0" w:color="auto"/>
                    <w:bottom w:val="none" w:sz="0" w:space="0" w:color="auto"/>
                    <w:right w:val="none" w:sz="0" w:space="0" w:color="auto"/>
                  </w:divBdr>
                </w:div>
              </w:divsChild>
            </w:div>
            <w:div w:id="1950618909">
              <w:marLeft w:val="0"/>
              <w:marRight w:val="0"/>
              <w:marTop w:val="0"/>
              <w:marBottom w:val="0"/>
              <w:divBdr>
                <w:top w:val="none" w:sz="0" w:space="0" w:color="auto"/>
                <w:left w:val="none" w:sz="0" w:space="0" w:color="auto"/>
                <w:bottom w:val="none" w:sz="0" w:space="0" w:color="auto"/>
                <w:right w:val="none" w:sz="0" w:space="0" w:color="auto"/>
              </w:divBdr>
              <w:divsChild>
                <w:div w:id="1608544864">
                  <w:marLeft w:val="0"/>
                  <w:marRight w:val="0"/>
                  <w:marTop w:val="0"/>
                  <w:marBottom w:val="0"/>
                  <w:divBdr>
                    <w:top w:val="none" w:sz="0" w:space="0" w:color="auto"/>
                    <w:left w:val="none" w:sz="0" w:space="0" w:color="auto"/>
                    <w:bottom w:val="none" w:sz="0" w:space="0" w:color="auto"/>
                    <w:right w:val="none" w:sz="0" w:space="0" w:color="auto"/>
                  </w:divBdr>
                </w:div>
              </w:divsChild>
            </w:div>
            <w:div w:id="2022776159">
              <w:marLeft w:val="0"/>
              <w:marRight w:val="0"/>
              <w:marTop w:val="0"/>
              <w:marBottom w:val="0"/>
              <w:divBdr>
                <w:top w:val="none" w:sz="0" w:space="0" w:color="auto"/>
                <w:left w:val="none" w:sz="0" w:space="0" w:color="auto"/>
                <w:bottom w:val="none" w:sz="0" w:space="0" w:color="auto"/>
                <w:right w:val="none" w:sz="0" w:space="0" w:color="auto"/>
              </w:divBdr>
              <w:divsChild>
                <w:div w:id="273176385">
                  <w:marLeft w:val="0"/>
                  <w:marRight w:val="0"/>
                  <w:marTop w:val="0"/>
                  <w:marBottom w:val="0"/>
                  <w:divBdr>
                    <w:top w:val="none" w:sz="0" w:space="0" w:color="auto"/>
                    <w:left w:val="none" w:sz="0" w:space="0" w:color="auto"/>
                    <w:bottom w:val="none" w:sz="0" w:space="0" w:color="auto"/>
                    <w:right w:val="none" w:sz="0" w:space="0" w:color="auto"/>
                  </w:divBdr>
                </w:div>
              </w:divsChild>
            </w:div>
            <w:div w:id="16812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4203">
      <w:bodyDiv w:val="1"/>
      <w:marLeft w:val="0"/>
      <w:marRight w:val="0"/>
      <w:marTop w:val="0"/>
      <w:marBottom w:val="0"/>
      <w:divBdr>
        <w:top w:val="none" w:sz="0" w:space="0" w:color="auto"/>
        <w:left w:val="none" w:sz="0" w:space="0" w:color="auto"/>
        <w:bottom w:val="none" w:sz="0" w:space="0" w:color="auto"/>
        <w:right w:val="none" w:sz="0" w:space="0" w:color="auto"/>
      </w:divBdr>
      <w:divsChild>
        <w:div w:id="1041974020">
          <w:marLeft w:val="0"/>
          <w:marRight w:val="0"/>
          <w:marTop w:val="0"/>
          <w:marBottom w:val="0"/>
          <w:divBdr>
            <w:top w:val="none" w:sz="0" w:space="0" w:color="auto"/>
            <w:left w:val="none" w:sz="0" w:space="0" w:color="auto"/>
            <w:bottom w:val="none" w:sz="0" w:space="0" w:color="auto"/>
            <w:right w:val="none" w:sz="0" w:space="0" w:color="auto"/>
          </w:divBdr>
          <w:divsChild>
            <w:div w:id="1020547702">
              <w:marLeft w:val="0"/>
              <w:marRight w:val="0"/>
              <w:marTop w:val="0"/>
              <w:marBottom w:val="0"/>
              <w:divBdr>
                <w:top w:val="none" w:sz="0" w:space="0" w:color="auto"/>
                <w:left w:val="none" w:sz="0" w:space="0" w:color="auto"/>
                <w:bottom w:val="none" w:sz="0" w:space="0" w:color="auto"/>
                <w:right w:val="none" w:sz="0" w:space="0" w:color="auto"/>
              </w:divBdr>
              <w:divsChild>
                <w:div w:id="1643726628">
                  <w:marLeft w:val="0"/>
                  <w:marRight w:val="0"/>
                  <w:marTop w:val="0"/>
                  <w:marBottom w:val="0"/>
                  <w:divBdr>
                    <w:top w:val="none" w:sz="0" w:space="0" w:color="auto"/>
                    <w:left w:val="none" w:sz="0" w:space="0" w:color="auto"/>
                    <w:bottom w:val="none" w:sz="0" w:space="0" w:color="auto"/>
                    <w:right w:val="none" w:sz="0" w:space="0" w:color="auto"/>
                  </w:divBdr>
                </w:div>
              </w:divsChild>
            </w:div>
            <w:div w:id="127212054">
              <w:marLeft w:val="0"/>
              <w:marRight w:val="0"/>
              <w:marTop w:val="0"/>
              <w:marBottom w:val="0"/>
              <w:divBdr>
                <w:top w:val="none" w:sz="0" w:space="0" w:color="auto"/>
                <w:left w:val="none" w:sz="0" w:space="0" w:color="auto"/>
                <w:bottom w:val="none" w:sz="0" w:space="0" w:color="auto"/>
                <w:right w:val="none" w:sz="0" w:space="0" w:color="auto"/>
              </w:divBdr>
              <w:divsChild>
                <w:div w:id="1219976202">
                  <w:marLeft w:val="0"/>
                  <w:marRight w:val="0"/>
                  <w:marTop w:val="0"/>
                  <w:marBottom w:val="0"/>
                  <w:divBdr>
                    <w:top w:val="none" w:sz="0" w:space="0" w:color="auto"/>
                    <w:left w:val="none" w:sz="0" w:space="0" w:color="auto"/>
                    <w:bottom w:val="none" w:sz="0" w:space="0" w:color="auto"/>
                    <w:right w:val="none" w:sz="0" w:space="0" w:color="auto"/>
                  </w:divBdr>
                  <w:divsChild>
                    <w:div w:id="578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2221">
              <w:marLeft w:val="0"/>
              <w:marRight w:val="0"/>
              <w:marTop w:val="0"/>
              <w:marBottom w:val="0"/>
              <w:divBdr>
                <w:top w:val="none" w:sz="0" w:space="0" w:color="auto"/>
                <w:left w:val="none" w:sz="0" w:space="0" w:color="auto"/>
                <w:bottom w:val="none" w:sz="0" w:space="0" w:color="auto"/>
                <w:right w:val="none" w:sz="0" w:space="0" w:color="auto"/>
              </w:divBdr>
              <w:divsChild>
                <w:div w:id="858082441">
                  <w:marLeft w:val="0"/>
                  <w:marRight w:val="0"/>
                  <w:marTop w:val="0"/>
                  <w:marBottom w:val="0"/>
                  <w:divBdr>
                    <w:top w:val="none" w:sz="0" w:space="0" w:color="auto"/>
                    <w:left w:val="none" w:sz="0" w:space="0" w:color="auto"/>
                    <w:bottom w:val="none" w:sz="0" w:space="0" w:color="auto"/>
                    <w:right w:val="none" w:sz="0" w:space="0" w:color="auto"/>
                  </w:divBdr>
                  <w:divsChild>
                    <w:div w:id="15410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2695">
              <w:marLeft w:val="0"/>
              <w:marRight w:val="0"/>
              <w:marTop w:val="0"/>
              <w:marBottom w:val="0"/>
              <w:divBdr>
                <w:top w:val="none" w:sz="0" w:space="0" w:color="auto"/>
                <w:left w:val="none" w:sz="0" w:space="0" w:color="auto"/>
                <w:bottom w:val="none" w:sz="0" w:space="0" w:color="auto"/>
                <w:right w:val="none" w:sz="0" w:space="0" w:color="auto"/>
              </w:divBdr>
              <w:divsChild>
                <w:div w:id="1674989945">
                  <w:marLeft w:val="0"/>
                  <w:marRight w:val="0"/>
                  <w:marTop w:val="0"/>
                  <w:marBottom w:val="0"/>
                  <w:divBdr>
                    <w:top w:val="none" w:sz="0" w:space="0" w:color="auto"/>
                    <w:left w:val="none" w:sz="0" w:space="0" w:color="auto"/>
                    <w:bottom w:val="none" w:sz="0" w:space="0" w:color="auto"/>
                    <w:right w:val="none" w:sz="0" w:space="0" w:color="auto"/>
                  </w:divBdr>
                  <w:divsChild>
                    <w:div w:id="7605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5609">
              <w:marLeft w:val="0"/>
              <w:marRight w:val="0"/>
              <w:marTop w:val="0"/>
              <w:marBottom w:val="0"/>
              <w:divBdr>
                <w:top w:val="none" w:sz="0" w:space="0" w:color="auto"/>
                <w:left w:val="none" w:sz="0" w:space="0" w:color="auto"/>
                <w:bottom w:val="none" w:sz="0" w:space="0" w:color="auto"/>
                <w:right w:val="none" w:sz="0" w:space="0" w:color="auto"/>
              </w:divBdr>
              <w:divsChild>
                <w:div w:id="1333223635">
                  <w:marLeft w:val="0"/>
                  <w:marRight w:val="0"/>
                  <w:marTop w:val="0"/>
                  <w:marBottom w:val="0"/>
                  <w:divBdr>
                    <w:top w:val="none" w:sz="0" w:space="0" w:color="auto"/>
                    <w:left w:val="none" w:sz="0" w:space="0" w:color="auto"/>
                    <w:bottom w:val="none" w:sz="0" w:space="0" w:color="auto"/>
                    <w:right w:val="none" w:sz="0" w:space="0" w:color="auto"/>
                  </w:divBdr>
                  <w:divsChild>
                    <w:div w:id="18289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0225">
      <w:bodyDiv w:val="1"/>
      <w:marLeft w:val="0"/>
      <w:marRight w:val="0"/>
      <w:marTop w:val="0"/>
      <w:marBottom w:val="0"/>
      <w:divBdr>
        <w:top w:val="none" w:sz="0" w:space="0" w:color="auto"/>
        <w:left w:val="none" w:sz="0" w:space="0" w:color="auto"/>
        <w:bottom w:val="none" w:sz="0" w:space="0" w:color="auto"/>
        <w:right w:val="none" w:sz="0" w:space="0" w:color="auto"/>
      </w:divBdr>
      <w:divsChild>
        <w:div w:id="11535798">
          <w:marLeft w:val="0"/>
          <w:marRight w:val="0"/>
          <w:marTop w:val="0"/>
          <w:marBottom w:val="0"/>
          <w:divBdr>
            <w:top w:val="none" w:sz="0" w:space="0" w:color="auto"/>
            <w:left w:val="none" w:sz="0" w:space="0" w:color="auto"/>
            <w:bottom w:val="none" w:sz="0" w:space="0" w:color="auto"/>
            <w:right w:val="none" w:sz="0" w:space="0" w:color="auto"/>
          </w:divBdr>
          <w:divsChild>
            <w:div w:id="134220210">
              <w:marLeft w:val="0"/>
              <w:marRight w:val="0"/>
              <w:marTop w:val="0"/>
              <w:marBottom w:val="0"/>
              <w:divBdr>
                <w:top w:val="none" w:sz="0" w:space="0" w:color="auto"/>
                <w:left w:val="none" w:sz="0" w:space="0" w:color="auto"/>
                <w:bottom w:val="none" w:sz="0" w:space="0" w:color="auto"/>
                <w:right w:val="none" w:sz="0" w:space="0" w:color="auto"/>
              </w:divBdr>
            </w:div>
            <w:div w:id="979579112">
              <w:marLeft w:val="0"/>
              <w:marRight w:val="0"/>
              <w:marTop w:val="0"/>
              <w:marBottom w:val="0"/>
              <w:divBdr>
                <w:top w:val="none" w:sz="0" w:space="0" w:color="auto"/>
                <w:left w:val="none" w:sz="0" w:space="0" w:color="auto"/>
                <w:bottom w:val="none" w:sz="0" w:space="0" w:color="auto"/>
                <w:right w:val="none" w:sz="0" w:space="0" w:color="auto"/>
              </w:divBdr>
              <w:divsChild>
                <w:div w:id="1960523691">
                  <w:marLeft w:val="0"/>
                  <w:marRight w:val="0"/>
                  <w:marTop w:val="0"/>
                  <w:marBottom w:val="0"/>
                  <w:divBdr>
                    <w:top w:val="none" w:sz="0" w:space="0" w:color="auto"/>
                    <w:left w:val="none" w:sz="0" w:space="0" w:color="auto"/>
                    <w:bottom w:val="none" w:sz="0" w:space="0" w:color="auto"/>
                    <w:right w:val="none" w:sz="0" w:space="0" w:color="auto"/>
                  </w:divBdr>
                </w:div>
              </w:divsChild>
            </w:div>
            <w:div w:id="94374708">
              <w:marLeft w:val="0"/>
              <w:marRight w:val="0"/>
              <w:marTop w:val="0"/>
              <w:marBottom w:val="0"/>
              <w:divBdr>
                <w:top w:val="none" w:sz="0" w:space="0" w:color="auto"/>
                <w:left w:val="none" w:sz="0" w:space="0" w:color="auto"/>
                <w:bottom w:val="none" w:sz="0" w:space="0" w:color="auto"/>
                <w:right w:val="none" w:sz="0" w:space="0" w:color="auto"/>
              </w:divBdr>
              <w:divsChild>
                <w:div w:id="1137380937">
                  <w:marLeft w:val="0"/>
                  <w:marRight w:val="0"/>
                  <w:marTop w:val="0"/>
                  <w:marBottom w:val="0"/>
                  <w:divBdr>
                    <w:top w:val="none" w:sz="0" w:space="0" w:color="auto"/>
                    <w:left w:val="none" w:sz="0" w:space="0" w:color="auto"/>
                    <w:bottom w:val="none" w:sz="0" w:space="0" w:color="auto"/>
                    <w:right w:val="none" w:sz="0" w:space="0" w:color="auto"/>
                  </w:divBdr>
                </w:div>
              </w:divsChild>
            </w:div>
            <w:div w:id="1321036630">
              <w:marLeft w:val="0"/>
              <w:marRight w:val="0"/>
              <w:marTop w:val="0"/>
              <w:marBottom w:val="0"/>
              <w:divBdr>
                <w:top w:val="none" w:sz="0" w:space="0" w:color="auto"/>
                <w:left w:val="none" w:sz="0" w:space="0" w:color="auto"/>
                <w:bottom w:val="none" w:sz="0" w:space="0" w:color="auto"/>
                <w:right w:val="none" w:sz="0" w:space="0" w:color="auto"/>
              </w:divBdr>
              <w:divsChild>
                <w:div w:id="1511676279">
                  <w:marLeft w:val="0"/>
                  <w:marRight w:val="0"/>
                  <w:marTop w:val="0"/>
                  <w:marBottom w:val="0"/>
                  <w:divBdr>
                    <w:top w:val="none" w:sz="0" w:space="0" w:color="auto"/>
                    <w:left w:val="none" w:sz="0" w:space="0" w:color="auto"/>
                    <w:bottom w:val="none" w:sz="0" w:space="0" w:color="auto"/>
                    <w:right w:val="none" w:sz="0" w:space="0" w:color="auto"/>
                  </w:divBdr>
                </w:div>
              </w:divsChild>
            </w:div>
            <w:div w:id="1450664828">
              <w:marLeft w:val="0"/>
              <w:marRight w:val="0"/>
              <w:marTop w:val="0"/>
              <w:marBottom w:val="0"/>
              <w:divBdr>
                <w:top w:val="none" w:sz="0" w:space="0" w:color="auto"/>
                <w:left w:val="none" w:sz="0" w:space="0" w:color="auto"/>
                <w:bottom w:val="none" w:sz="0" w:space="0" w:color="auto"/>
                <w:right w:val="none" w:sz="0" w:space="0" w:color="auto"/>
              </w:divBdr>
              <w:divsChild>
                <w:div w:id="2012676538">
                  <w:marLeft w:val="0"/>
                  <w:marRight w:val="0"/>
                  <w:marTop w:val="0"/>
                  <w:marBottom w:val="0"/>
                  <w:divBdr>
                    <w:top w:val="none" w:sz="0" w:space="0" w:color="auto"/>
                    <w:left w:val="none" w:sz="0" w:space="0" w:color="auto"/>
                    <w:bottom w:val="none" w:sz="0" w:space="0" w:color="auto"/>
                    <w:right w:val="none" w:sz="0" w:space="0" w:color="auto"/>
                  </w:divBdr>
                </w:div>
              </w:divsChild>
            </w:div>
            <w:div w:id="1376081285">
              <w:marLeft w:val="0"/>
              <w:marRight w:val="0"/>
              <w:marTop w:val="0"/>
              <w:marBottom w:val="0"/>
              <w:divBdr>
                <w:top w:val="none" w:sz="0" w:space="0" w:color="auto"/>
                <w:left w:val="none" w:sz="0" w:space="0" w:color="auto"/>
                <w:bottom w:val="none" w:sz="0" w:space="0" w:color="auto"/>
                <w:right w:val="none" w:sz="0" w:space="0" w:color="auto"/>
              </w:divBdr>
              <w:divsChild>
                <w:div w:id="890073358">
                  <w:marLeft w:val="0"/>
                  <w:marRight w:val="0"/>
                  <w:marTop w:val="0"/>
                  <w:marBottom w:val="0"/>
                  <w:divBdr>
                    <w:top w:val="none" w:sz="0" w:space="0" w:color="auto"/>
                    <w:left w:val="none" w:sz="0" w:space="0" w:color="auto"/>
                    <w:bottom w:val="none" w:sz="0" w:space="0" w:color="auto"/>
                    <w:right w:val="none" w:sz="0" w:space="0" w:color="auto"/>
                  </w:divBdr>
                </w:div>
              </w:divsChild>
            </w:div>
            <w:div w:id="615718228">
              <w:marLeft w:val="0"/>
              <w:marRight w:val="0"/>
              <w:marTop w:val="0"/>
              <w:marBottom w:val="0"/>
              <w:divBdr>
                <w:top w:val="none" w:sz="0" w:space="0" w:color="auto"/>
                <w:left w:val="none" w:sz="0" w:space="0" w:color="auto"/>
                <w:bottom w:val="none" w:sz="0" w:space="0" w:color="auto"/>
                <w:right w:val="none" w:sz="0" w:space="0" w:color="auto"/>
              </w:divBdr>
              <w:divsChild>
                <w:div w:id="1814835851">
                  <w:marLeft w:val="0"/>
                  <w:marRight w:val="0"/>
                  <w:marTop w:val="0"/>
                  <w:marBottom w:val="0"/>
                  <w:divBdr>
                    <w:top w:val="none" w:sz="0" w:space="0" w:color="auto"/>
                    <w:left w:val="none" w:sz="0" w:space="0" w:color="auto"/>
                    <w:bottom w:val="none" w:sz="0" w:space="0" w:color="auto"/>
                    <w:right w:val="none" w:sz="0" w:space="0" w:color="auto"/>
                  </w:divBdr>
                </w:div>
              </w:divsChild>
            </w:div>
            <w:div w:id="1459494523">
              <w:marLeft w:val="0"/>
              <w:marRight w:val="0"/>
              <w:marTop w:val="0"/>
              <w:marBottom w:val="0"/>
              <w:divBdr>
                <w:top w:val="none" w:sz="0" w:space="0" w:color="auto"/>
                <w:left w:val="none" w:sz="0" w:space="0" w:color="auto"/>
                <w:bottom w:val="none" w:sz="0" w:space="0" w:color="auto"/>
                <w:right w:val="none" w:sz="0" w:space="0" w:color="auto"/>
              </w:divBdr>
              <w:divsChild>
                <w:div w:id="609506979">
                  <w:marLeft w:val="0"/>
                  <w:marRight w:val="0"/>
                  <w:marTop w:val="0"/>
                  <w:marBottom w:val="0"/>
                  <w:divBdr>
                    <w:top w:val="none" w:sz="0" w:space="0" w:color="auto"/>
                    <w:left w:val="none" w:sz="0" w:space="0" w:color="auto"/>
                    <w:bottom w:val="none" w:sz="0" w:space="0" w:color="auto"/>
                    <w:right w:val="none" w:sz="0" w:space="0" w:color="auto"/>
                  </w:divBdr>
                </w:div>
              </w:divsChild>
            </w:div>
            <w:div w:id="91750775">
              <w:marLeft w:val="0"/>
              <w:marRight w:val="0"/>
              <w:marTop w:val="0"/>
              <w:marBottom w:val="0"/>
              <w:divBdr>
                <w:top w:val="none" w:sz="0" w:space="0" w:color="auto"/>
                <w:left w:val="none" w:sz="0" w:space="0" w:color="auto"/>
                <w:bottom w:val="none" w:sz="0" w:space="0" w:color="auto"/>
                <w:right w:val="none" w:sz="0" w:space="0" w:color="auto"/>
              </w:divBdr>
              <w:divsChild>
                <w:div w:id="1719669595">
                  <w:marLeft w:val="0"/>
                  <w:marRight w:val="0"/>
                  <w:marTop w:val="0"/>
                  <w:marBottom w:val="0"/>
                  <w:divBdr>
                    <w:top w:val="none" w:sz="0" w:space="0" w:color="auto"/>
                    <w:left w:val="none" w:sz="0" w:space="0" w:color="auto"/>
                    <w:bottom w:val="none" w:sz="0" w:space="0" w:color="auto"/>
                    <w:right w:val="none" w:sz="0" w:space="0" w:color="auto"/>
                  </w:divBdr>
                </w:div>
              </w:divsChild>
            </w:div>
            <w:div w:id="315570695">
              <w:marLeft w:val="0"/>
              <w:marRight w:val="0"/>
              <w:marTop w:val="0"/>
              <w:marBottom w:val="0"/>
              <w:divBdr>
                <w:top w:val="none" w:sz="0" w:space="0" w:color="auto"/>
                <w:left w:val="none" w:sz="0" w:space="0" w:color="auto"/>
                <w:bottom w:val="none" w:sz="0" w:space="0" w:color="auto"/>
                <w:right w:val="none" w:sz="0" w:space="0" w:color="auto"/>
              </w:divBdr>
              <w:divsChild>
                <w:div w:id="1144195416">
                  <w:marLeft w:val="0"/>
                  <w:marRight w:val="0"/>
                  <w:marTop w:val="0"/>
                  <w:marBottom w:val="0"/>
                  <w:divBdr>
                    <w:top w:val="none" w:sz="0" w:space="0" w:color="auto"/>
                    <w:left w:val="none" w:sz="0" w:space="0" w:color="auto"/>
                    <w:bottom w:val="none" w:sz="0" w:space="0" w:color="auto"/>
                    <w:right w:val="none" w:sz="0" w:space="0" w:color="auto"/>
                  </w:divBdr>
                </w:div>
              </w:divsChild>
            </w:div>
            <w:div w:id="900553099">
              <w:marLeft w:val="0"/>
              <w:marRight w:val="0"/>
              <w:marTop w:val="0"/>
              <w:marBottom w:val="0"/>
              <w:divBdr>
                <w:top w:val="none" w:sz="0" w:space="0" w:color="auto"/>
                <w:left w:val="none" w:sz="0" w:space="0" w:color="auto"/>
                <w:bottom w:val="none" w:sz="0" w:space="0" w:color="auto"/>
                <w:right w:val="none" w:sz="0" w:space="0" w:color="auto"/>
              </w:divBdr>
              <w:divsChild>
                <w:div w:id="752168507">
                  <w:marLeft w:val="0"/>
                  <w:marRight w:val="0"/>
                  <w:marTop w:val="0"/>
                  <w:marBottom w:val="0"/>
                  <w:divBdr>
                    <w:top w:val="none" w:sz="0" w:space="0" w:color="auto"/>
                    <w:left w:val="none" w:sz="0" w:space="0" w:color="auto"/>
                    <w:bottom w:val="none" w:sz="0" w:space="0" w:color="auto"/>
                    <w:right w:val="none" w:sz="0" w:space="0" w:color="auto"/>
                  </w:divBdr>
                </w:div>
              </w:divsChild>
            </w:div>
            <w:div w:id="744957357">
              <w:marLeft w:val="0"/>
              <w:marRight w:val="0"/>
              <w:marTop w:val="0"/>
              <w:marBottom w:val="0"/>
              <w:divBdr>
                <w:top w:val="none" w:sz="0" w:space="0" w:color="auto"/>
                <w:left w:val="none" w:sz="0" w:space="0" w:color="auto"/>
                <w:bottom w:val="none" w:sz="0" w:space="0" w:color="auto"/>
                <w:right w:val="none" w:sz="0" w:space="0" w:color="auto"/>
              </w:divBdr>
              <w:divsChild>
                <w:div w:id="1023095729">
                  <w:marLeft w:val="0"/>
                  <w:marRight w:val="0"/>
                  <w:marTop w:val="0"/>
                  <w:marBottom w:val="0"/>
                  <w:divBdr>
                    <w:top w:val="none" w:sz="0" w:space="0" w:color="auto"/>
                    <w:left w:val="none" w:sz="0" w:space="0" w:color="auto"/>
                    <w:bottom w:val="none" w:sz="0" w:space="0" w:color="auto"/>
                    <w:right w:val="none" w:sz="0" w:space="0" w:color="auto"/>
                  </w:divBdr>
                </w:div>
              </w:divsChild>
            </w:div>
            <w:div w:id="2117020727">
              <w:marLeft w:val="0"/>
              <w:marRight w:val="0"/>
              <w:marTop w:val="0"/>
              <w:marBottom w:val="0"/>
              <w:divBdr>
                <w:top w:val="none" w:sz="0" w:space="0" w:color="auto"/>
                <w:left w:val="none" w:sz="0" w:space="0" w:color="auto"/>
                <w:bottom w:val="none" w:sz="0" w:space="0" w:color="auto"/>
                <w:right w:val="none" w:sz="0" w:space="0" w:color="auto"/>
              </w:divBdr>
              <w:divsChild>
                <w:div w:id="1691560956">
                  <w:marLeft w:val="0"/>
                  <w:marRight w:val="0"/>
                  <w:marTop w:val="0"/>
                  <w:marBottom w:val="0"/>
                  <w:divBdr>
                    <w:top w:val="none" w:sz="0" w:space="0" w:color="auto"/>
                    <w:left w:val="none" w:sz="0" w:space="0" w:color="auto"/>
                    <w:bottom w:val="none" w:sz="0" w:space="0" w:color="auto"/>
                    <w:right w:val="none" w:sz="0" w:space="0" w:color="auto"/>
                  </w:divBdr>
                </w:div>
              </w:divsChild>
            </w:div>
            <w:div w:id="551962662">
              <w:marLeft w:val="0"/>
              <w:marRight w:val="0"/>
              <w:marTop w:val="0"/>
              <w:marBottom w:val="0"/>
              <w:divBdr>
                <w:top w:val="none" w:sz="0" w:space="0" w:color="auto"/>
                <w:left w:val="none" w:sz="0" w:space="0" w:color="auto"/>
                <w:bottom w:val="none" w:sz="0" w:space="0" w:color="auto"/>
                <w:right w:val="none" w:sz="0" w:space="0" w:color="auto"/>
              </w:divBdr>
              <w:divsChild>
                <w:div w:id="1075933056">
                  <w:marLeft w:val="0"/>
                  <w:marRight w:val="0"/>
                  <w:marTop w:val="0"/>
                  <w:marBottom w:val="0"/>
                  <w:divBdr>
                    <w:top w:val="none" w:sz="0" w:space="0" w:color="auto"/>
                    <w:left w:val="none" w:sz="0" w:space="0" w:color="auto"/>
                    <w:bottom w:val="none" w:sz="0" w:space="0" w:color="auto"/>
                    <w:right w:val="none" w:sz="0" w:space="0" w:color="auto"/>
                  </w:divBdr>
                </w:div>
              </w:divsChild>
            </w:div>
            <w:div w:id="859657803">
              <w:marLeft w:val="0"/>
              <w:marRight w:val="0"/>
              <w:marTop w:val="0"/>
              <w:marBottom w:val="0"/>
              <w:divBdr>
                <w:top w:val="none" w:sz="0" w:space="0" w:color="auto"/>
                <w:left w:val="none" w:sz="0" w:space="0" w:color="auto"/>
                <w:bottom w:val="none" w:sz="0" w:space="0" w:color="auto"/>
                <w:right w:val="none" w:sz="0" w:space="0" w:color="auto"/>
              </w:divBdr>
              <w:divsChild>
                <w:div w:id="1710253701">
                  <w:marLeft w:val="0"/>
                  <w:marRight w:val="0"/>
                  <w:marTop w:val="0"/>
                  <w:marBottom w:val="0"/>
                  <w:divBdr>
                    <w:top w:val="none" w:sz="0" w:space="0" w:color="auto"/>
                    <w:left w:val="none" w:sz="0" w:space="0" w:color="auto"/>
                    <w:bottom w:val="none" w:sz="0" w:space="0" w:color="auto"/>
                    <w:right w:val="none" w:sz="0" w:space="0" w:color="auto"/>
                  </w:divBdr>
                </w:div>
              </w:divsChild>
            </w:div>
            <w:div w:id="198594753">
              <w:marLeft w:val="0"/>
              <w:marRight w:val="0"/>
              <w:marTop w:val="0"/>
              <w:marBottom w:val="0"/>
              <w:divBdr>
                <w:top w:val="none" w:sz="0" w:space="0" w:color="auto"/>
                <w:left w:val="none" w:sz="0" w:space="0" w:color="auto"/>
                <w:bottom w:val="none" w:sz="0" w:space="0" w:color="auto"/>
                <w:right w:val="none" w:sz="0" w:space="0" w:color="auto"/>
              </w:divBdr>
              <w:divsChild>
                <w:div w:id="237449663">
                  <w:marLeft w:val="0"/>
                  <w:marRight w:val="0"/>
                  <w:marTop w:val="0"/>
                  <w:marBottom w:val="0"/>
                  <w:divBdr>
                    <w:top w:val="none" w:sz="0" w:space="0" w:color="auto"/>
                    <w:left w:val="none" w:sz="0" w:space="0" w:color="auto"/>
                    <w:bottom w:val="none" w:sz="0" w:space="0" w:color="auto"/>
                    <w:right w:val="none" w:sz="0" w:space="0" w:color="auto"/>
                  </w:divBdr>
                </w:div>
              </w:divsChild>
            </w:div>
            <w:div w:id="1457328798">
              <w:marLeft w:val="0"/>
              <w:marRight w:val="0"/>
              <w:marTop w:val="0"/>
              <w:marBottom w:val="0"/>
              <w:divBdr>
                <w:top w:val="none" w:sz="0" w:space="0" w:color="auto"/>
                <w:left w:val="none" w:sz="0" w:space="0" w:color="auto"/>
                <w:bottom w:val="none" w:sz="0" w:space="0" w:color="auto"/>
                <w:right w:val="none" w:sz="0" w:space="0" w:color="auto"/>
              </w:divBdr>
              <w:divsChild>
                <w:div w:id="294801236">
                  <w:marLeft w:val="0"/>
                  <w:marRight w:val="0"/>
                  <w:marTop w:val="0"/>
                  <w:marBottom w:val="0"/>
                  <w:divBdr>
                    <w:top w:val="none" w:sz="0" w:space="0" w:color="auto"/>
                    <w:left w:val="none" w:sz="0" w:space="0" w:color="auto"/>
                    <w:bottom w:val="none" w:sz="0" w:space="0" w:color="auto"/>
                    <w:right w:val="none" w:sz="0" w:space="0" w:color="auto"/>
                  </w:divBdr>
                </w:div>
              </w:divsChild>
            </w:div>
            <w:div w:id="562330151">
              <w:marLeft w:val="0"/>
              <w:marRight w:val="0"/>
              <w:marTop w:val="0"/>
              <w:marBottom w:val="0"/>
              <w:divBdr>
                <w:top w:val="none" w:sz="0" w:space="0" w:color="auto"/>
                <w:left w:val="none" w:sz="0" w:space="0" w:color="auto"/>
                <w:bottom w:val="none" w:sz="0" w:space="0" w:color="auto"/>
                <w:right w:val="none" w:sz="0" w:space="0" w:color="auto"/>
              </w:divBdr>
              <w:divsChild>
                <w:div w:id="1416706830">
                  <w:marLeft w:val="0"/>
                  <w:marRight w:val="0"/>
                  <w:marTop w:val="0"/>
                  <w:marBottom w:val="0"/>
                  <w:divBdr>
                    <w:top w:val="none" w:sz="0" w:space="0" w:color="auto"/>
                    <w:left w:val="none" w:sz="0" w:space="0" w:color="auto"/>
                    <w:bottom w:val="none" w:sz="0" w:space="0" w:color="auto"/>
                    <w:right w:val="none" w:sz="0" w:space="0" w:color="auto"/>
                  </w:divBdr>
                </w:div>
              </w:divsChild>
            </w:div>
            <w:div w:id="12252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3397">
      <w:bodyDiv w:val="1"/>
      <w:marLeft w:val="0"/>
      <w:marRight w:val="0"/>
      <w:marTop w:val="0"/>
      <w:marBottom w:val="0"/>
      <w:divBdr>
        <w:top w:val="none" w:sz="0" w:space="0" w:color="auto"/>
        <w:left w:val="none" w:sz="0" w:space="0" w:color="auto"/>
        <w:bottom w:val="none" w:sz="0" w:space="0" w:color="auto"/>
        <w:right w:val="none" w:sz="0" w:space="0" w:color="auto"/>
      </w:divBdr>
      <w:divsChild>
        <w:div w:id="551040368">
          <w:marLeft w:val="0"/>
          <w:marRight w:val="0"/>
          <w:marTop w:val="0"/>
          <w:marBottom w:val="0"/>
          <w:divBdr>
            <w:top w:val="none" w:sz="0" w:space="0" w:color="auto"/>
            <w:left w:val="single" w:sz="6" w:space="0" w:color="BBBBBB"/>
            <w:bottom w:val="single" w:sz="6" w:space="0" w:color="BBBBBB"/>
            <w:right w:val="single" w:sz="6" w:space="0" w:color="BBBBBB"/>
          </w:divBdr>
          <w:divsChild>
            <w:div w:id="296841285">
              <w:marLeft w:val="0"/>
              <w:marRight w:val="0"/>
              <w:marTop w:val="0"/>
              <w:marBottom w:val="0"/>
              <w:divBdr>
                <w:top w:val="none" w:sz="0" w:space="0" w:color="auto"/>
                <w:left w:val="none" w:sz="0" w:space="0" w:color="auto"/>
                <w:bottom w:val="none" w:sz="0" w:space="0" w:color="auto"/>
                <w:right w:val="none" w:sz="0" w:space="0" w:color="auto"/>
              </w:divBdr>
              <w:divsChild>
                <w:div w:id="1124735922">
                  <w:marLeft w:val="0"/>
                  <w:marRight w:val="0"/>
                  <w:marTop w:val="0"/>
                  <w:marBottom w:val="0"/>
                  <w:divBdr>
                    <w:top w:val="none" w:sz="0" w:space="0" w:color="auto"/>
                    <w:left w:val="none" w:sz="0" w:space="0" w:color="auto"/>
                    <w:bottom w:val="none" w:sz="0" w:space="0" w:color="auto"/>
                    <w:right w:val="none" w:sz="0" w:space="0" w:color="auto"/>
                  </w:divBdr>
                  <w:divsChild>
                    <w:div w:id="448862532">
                      <w:marLeft w:val="0"/>
                      <w:marRight w:val="0"/>
                      <w:marTop w:val="0"/>
                      <w:marBottom w:val="0"/>
                      <w:divBdr>
                        <w:top w:val="none" w:sz="0" w:space="0" w:color="auto"/>
                        <w:left w:val="none" w:sz="0" w:space="0" w:color="auto"/>
                        <w:bottom w:val="none" w:sz="0" w:space="0" w:color="auto"/>
                        <w:right w:val="none" w:sz="0" w:space="0" w:color="auto"/>
                      </w:divBdr>
                      <w:divsChild>
                        <w:div w:id="970473741">
                          <w:marLeft w:val="0"/>
                          <w:marRight w:val="0"/>
                          <w:marTop w:val="0"/>
                          <w:marBottom w:val="0"/>
                          <w:divBdr>
                            <w:top w:val="none" w:sz="0" w:space="0" w:color="auto"/>
                            <w:left w:val="none" w:sz="0" w:space="0" w:color="auto"/>
                            <w:bottom w:val="none" w:sz="0" w:space="0" w:color="auto"/>
                            <w:right w:val="none" w:sz="0" w:space="0" w:color="auto"/>
                          </w:divBdr>
                          <w:divsChild>
                            <w:div w:id="1084305800">
                              <w:marLeft w:val="0"/>
                              <w:marRight w:val="0"/>
                              <w:marTop w:val="0"/>
                              <w:marBottom w:val="0"/>
                              <w:divBdr>
                                <w:top w:val="none" w:sz="0" w:space="0" w:color="auto"/>
                                <w:left w:val="none" w:sz="0" w:space="0" w:color="auto"/>
                                <w:bottom w:val="none" w:sz="0" w:space="0" w:color="auto"/>
                                <w:right w:val="none" w:sz="0" w:space="0" w:color="auto"/>
                              </w:divBdr>
                              <w:divsChild>
                                <w:div w:id="1642347549">
                                  <w:marLeft w:val="0"/>
                                  <w:marRight w:val="0"/>
                                  <w:marTop w:val="0"/>
                                  <w:marBottom w:val="0"/>
                                  <w:divBdr>
                                    <w:top w:val="none" w:sz="0" w:space="0" w:color="auto"/>
                                    <w:left w:val="none" w:sz="0" w:space="0" w:color="auto"/>
                                    <w:bottom w:val="none" w:sz="0" w:space="0" w:color="auto"/>
                                    <w:right w:val="none" w:sz="0" w:space="0" w:color="auto"/>
                                  </w:divBdr>
                                  <w:divsChild>
                                    <w:div w:id="2116359746">
                                      <w:marLeft w:val="0"/>
                                      <w:marRight w:val="0"/>
                                      <w:marTop w:val="0"/>
                                      <w:marBottom w:val="0"/>
                                      <w:divBdr>
                                        <w:top w:val="none" w:sz="0" w:space="0" w:color="auto"/>
                                        <w:left w:val="none" w:sz="0" w:space="0" w:color="auto"/>
                                        <w:bottom w:val="none" w:sz="0" w:space="0" w:color="auto"/>
                                        <w:right w:val="none" w:sz="0" w:space="0" w:color="auto"/>
                                      </w:divBdr>
                                      <w:divsChild>
                                        <w:div w:id="277420340">
                                          <w:marLeft w:val="1200"/>
                                          <w:marRight w:val="1200"/>
                                          <w:marTop w:val="0"/>
                                          <w:marBottom w:val="0"/>
                                          <w:divBdr>
                                            <w:top w:val="none" w:sz="0" w:space="0" w:color="auto"/>
                                            <w:left w:val="none" w:sz="0" w:space="0" w:color="auto"/>
                                            <w:bottom w:val="none" w:sz="0" w:space="0" w:color="auto"/>
                                            <w:right w:val="none" w:sz="0" w:space="0" w:color="auto"/>
                                          </w:divBdr>
                                          <w:divsChild>
                                            <w:div w:id="331643803">
                                              <w:marLeft w:val="0"/>
                                              <w:marRight w:val="0"/>
                                              <w:marTop w:val="0"/>
                                              <w:marBottom w:val="0"/>
                                              <w:divBdr>
                                                <w:top w:val="none" w:sz="0" w:space="0" w:color="auto"/>
                                                <w:left w:val="none" w:sz="0" w:space="0" w:color="auto"/>
                                                <w:bottom w:val="none" w:sz="0" w:space="0" w:color="auto"/>
                                                <w:right w:val="none" w:sz="0" w:space="0" w:color="auto"/>
                                              </w:divBdr>
                                              <w:divsChild>
                                                <w:div w:id="394475354">
                                                  <w:marLeft w:val="0"/>
                                                  <w:marRight w:val="0"/>
                                                  <w:marTop w:val="0"/>
                                                  <w:marBottom w:val="0"/>
                                                  <w:divBdr>
                                                    <w:top w:val="none" w:sz="0" w:space="0" w:color="auto"/>
                                                    <w:left w:val="none" w:sz="0" w:space="0" w:color="auto"/>
                                                    <w:bottom w:val="none" w:sz="0" w:space="0" w:color="auto"/>
                                                    <w:right w:val="none" w:sz="0" w:space="0" w:color="auto"/>
                                                  </w:divBdr>
                                                  <w:divsChild>
                                                    <w:div w:id="296842729">
                                                      <w:marLeft w:val="0"/>
                                                      <w:marRight w:val="0"/>
                                                      <w:marTop w:val="0"/>
                                                      <w:marBottom w:val="0"/>
                                                      <w:divBdr>
                                                        <w:top w:val="none" w:sz="0" w:space="0" w:color="auto"/>
                                                        <w:left w:val="none" w:sz="0" w:space="0" w:color="auto"/>
                                                        <w:bottom w:val="none" w:sz="0" w:space="0" w:color="auto"/>
                                                        <w:right w:val="none" w:sz="0" w:space="0" w:color="auto"/>
                                                      </w:divBdr>
                                                      <w:divsChild>
                                                        <w:div w:id="1597597033">
                                                          <w:marLeft w:val="0"/>
                                                          <w:marRight w:val="0"/>
                                                          <w:marTop w:val="0"/>
                                                          <w:marBottom w:val="0"/>
                                                          <w:divBdr>
                                                            <w:top w:val="none" w:sz="0" w:space="0" w:color="auto"/>
                                                            <w:left w:val="none" w:sz="0" w:space="0" w:color="auto"/>
                                                            <w:bottom w:val="none" w:sz="0" w:space="0" w:color="auto"/>
                                                            <w:right w:val="none" w:sz="0" w:space="0" w:color="auto"/>
                                                          </w:divBdr>
                                                          <w:divsChild>
                                                            <w:div w:id="766389410">
                                                              <w:marLeft w:val="0"/>
                                                              <w:marRight w:val="0"/>
                                                              <w:marTop w:val="0"/>
                                                              <w:marBottom w:val="0"/>
                                                              <w:divBdr>
                                                                <w:top w:val="none" w:sz="0" w:space="0" w:color="auto"/>
                                                                <w:left w:val="none" w:sz="0" w:space="0" w:color="auto"/>
                                                                <w:bottom w:val="none" w:sz="0" w:space="0" w:color="auto"/>
                                                                <w:right w:val="none" w:sz="0" w:space="0" w:color="auto"/>
                                                              </w:divBdr>
                                                              <w:divsChild>
                                                                <w:div w:id="772088636">
                                                                  <w:marLeft w:val="0"/>
                                                                  <w:marRight w:val="0"/>
                                                                  <w:marTop w:val="0"/>
                                                                  <w:marBottom w:val="0"/>
                                                                  <w:divBdr>
                                                                    <w:top w:val="none" w:sz="0" w:space="0" w:color="auto"/>
                                                                    <w:left w:val="none" w:sz="0" w:space="0" w:color="auto"/>
                                                                    <w:bottom w:val="none" w:sz="0" w:space="0" w:color="auto"/>
                                                                    <w:right w:val="none" w:sz="0" w:space="0" w:color="auto"/>
                                                                  </w:divBdr>
                                                                  <w:divsChild>
                                                                    <w:div w:id="304748340">
                                                                      <w:marLeft w:val="0"/>
                                                                      <w:marRight w:val="0"/>
                                                                      <w:marTop w:val="0"/>
                                                                      <w:marBottom w:val="0"/>
                                                                      <w:divBdr>
                                                                        <w:top w:val="none" w:sz="0" w:space="0" w:color="auto"/>
                                                                        <w:left w:val="none" w:sz="0" w:space="0" w:color="auto"/>
                                                                        <w:bottom w:val="none" w:sz="0" w:space="0" w:color="auto"/>
                                                                        <w:right w:val="none" w:sz="0" w:space="0" w:color="auto"/>
                                                                      </w:divBdr>
                                                                    </w:div>
                                                                  </w:divsChild>
                                                                </w:div>
                                                                <w:div w:id="853107118">
                                                                  <w:marLeft w:val="0"/>
                                                                  <w:marRight w:val="0"/>
                                                                  <w:marTop w:val="0"/>
                                                                  <w:marBottom w:val="0"/>
                                                                  <w:divBdr>
                                                                    <w:top w:val="none" w:sz="0" w:space="0" w:color="auto"/>
                                                                    <w:left w:val="none" w:sz="0" w:space="0" w:color="auto"/>
                                                                    <w:bottom w:val="none" w:sz="0" w:space="0" w:color="auto"/>
                                                                    <w:right w:val="none" w:sz="0" w:space="0" w:color="auto"/>
                                                                  </w:divBdr>
                                                                  <w:divsChild>
                                                                    <w:div w:id="995648200">
                                                                      <w:marLeft w:val="0"/>
                                                                      <w:marRight w:val="0"/>
                                                                      <w:marTop w:val="0"/>
                                                                      <w:marBottom w:val="0"/>
                                                                      <w:divBdr>
                                                                        <w:top w:val="none" w:sz="0" w:space="0" w:color="auto"/>
                                                                        <w:left w:val="none" w:sz="0" w:space="0" w:color="auto"/>
                                                                        <w:bottom w:val="none" w:sz="0" w:space="0" w:color="auto"/>
                                                                        <w:right w:val="none" w:sz="0" w:space="0" w:color="auto"/>
                                                                      </w:divBdr>
                                                                      <w:divsChild>
                                                                        <w:div w:id="12642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3325">
                                                                  <w:marLeft w:val="0"/>
                                                                  <w:marRight w:val="0"/>
                                                                  <w:marTop w:val="0"/>
                                                                  <w:marBottom w:val="0"/>
                                                                  <w:divBdr>
                                                                    <w:top w:val="none" w:sz="0" w:space="0" w:color="auto"/>
                                                                    <w:left w:val="none" w:sz="0" w:space="0" w:color="auto"/>
                                                                    <w:bottom w:val="none" w:sz="0" w:space="0" w:color="auto"/>
                                                                    <w:right w:val="none" w:sz="0" w:space="0" w:color="auto"/>
                                                                  </w:divBdr>
                                                                  <w:divsChild>
                                                                    <w:div w:id="979580507">
                                                                      <w:marLeft w:val="0"/>
                                                                      <w:marRight w:val="0"/>
                                                                      <w:marTop w:val="0"/>
                                                                      <w:marBottom w:val="0"/>
                                                                      <w:divBdr>
                                                                        <w:top w:val="none" w:sz="0" w:space="0" w:color="auto"/>
                                                                        <w:left w:val="none" w:sz="0" w:space="0" w:color="auto"/>
                                                                        <w:bottom w:val="none" w:sz="0" w:space="0" w:color="auto"/>
                                                                        <w:right w:val="none" w:sz="0" w:space="0" w:color="auto"/>
                                                                      </w:divBdr>
                                                                      <w:divsChild>
                                                                        <w:div w:id="1394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4893">
                                                                  <w:marLeft w:val="0"/>
                                                                  <w:marRight w:val="0"/>
                                                                  <w:marTop w:val="0"/>
                                                                  <w:marBottom w:val="0"/>
                                                                  <w:divBdr>
                                                                    <w:top w:val="none" w:sz="0" w:space="0" w:color="auto"/>
                                                                    <w:left w:val="none" w:sz="0" w:space="0" w:color="auto"/>
                                                                    <w:bottom w:val="none" w:sz="0" w:space="0" w:color="auto"/>
                                                                    <w:right w:val="none" w:sz="0" w:space="0" w:color="auto"/>
                                                                  </w:divBdr>
                                                                  <w:divsChild>
                                                                    <w:div w:id="780802240">
                                                                      <w:marLeft w:val="0"/>
                                                                      <w:marRight w:val="0"/>
                                                                      <w:marTop w:val="0"/>
                                                                      <w:marBottom w:val="0"/>
                                                                      <w:divBdr>
                                                                        <w:top w:val="none" w:sz="0" w:space="0" w:color="auto"/>
                                                                        <w:left w:val="none" w:sz="0" w:space="0" w:color="auto"/>
                                                                        <w:bottom w:val="none" w:sz="0" w:space="0" w:color="auto"/>
                                                                        <w:right w:val="none" w:sz="0" w:space="0" w:color="auto"/>
                                                                      </w:divBdr>
                                                                      <w:divsChild>
                                                                        <w:div w:id="10661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7568">
                                                                  <w:marLeft w:val="0"/>
                                                                  <w:marRight w:val="0"/>
                                                                  <w:marTop w:val="0"/>
                                                                  <w:marBottom w:val="0"/>
                                                                  <w:divBdr>
                                                                    <w:top w:val="none" w:sz="0" w:space="0" w:color="auto"/>
                                                                    <w:left w:val="none" w:sz="0" w:space="0" w:color="auto"/>
                                                                    <w:bottom w:val="none" w:sz="0" w:space="0" w:color="auto"/>
                                                                    <w:right w:val="none" w:sz="0" w:space="0" w:color="auto"/>
                                                                  </w:divBdr>
                                                                  <w:divsChild>
                                                                    <w:div w:id="1074549542">
                                                                      <w:marLeft w:val="0"/>
                                                                      <w:marRight w:val="0"/>
                                                                      <w:marTop w:val="0"/>
                                                                      <w:marBottom w:val="0"/>
                                                                      <w:divBdr>
                                                                        <w:top w:val="none" w:sz="0" w:space="0" w:color="auto"/>
                                                                        <w:left w:val="none" w:sz="0" w:space="0" w:color="auto"/>
                                                                        <w:bottom w:val="none" w:sz="0" w:space="0" w:color="auto"/>
                                                                        <w:right w:val="none" w:sz="0" w:space="0" w:color="auto"/>
                                                                      </w:divBdr>
                                                                      <w:divsChild>
                                                                        <w:div w:id="20366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256394">
      <w:bodyDiv w:val="1"/>
      <w:marLeft w:val="0"/>
      <w:marRight w:val="0"/>
      <w:marTop w:val="0"/>
      <w:marBottom w:val="0"/>
      <w:divBdr>
        <w:top w:val="none" w:sz="0" w:space="0" w:color="auto"/>
        <w:left w:val="none" w:sz="0" w:space="0" w:color="auto"/>
        <w:bottom w:val="none" w:sz="0" w:space="0" w:color="auto"/>
        <w:right w:val="none" w:sz="0" w:space="0" w:color="auto"/>
      </w:divBdr>
      <w:divsChild>
        <w:div w:id="711347119">
          <w:marLeft w:val="0"/>
          <w:marRight w:val="0"/>
          <w:marTop w:val="0"/>
          <w:marBottom w:val="0"/>
          <w:divBdr>
            <w:top w:val="none" w:sz="0" w:space="0" w:color="auto"/>
            <w:left w:val="none" w:sz="0" w:space="0" w:color="auto"/>
            <w:bottom w:val="none" w:sz="0" w:space="0" w:color="auto"/>
            <w:right w:val="none" w:sz="0" w:space="0" w:color="auto"/>
          </w:divBdr>
          <w:divsChild>
            <w:div w:id="539897690">
              <w:marLeft w:val="0"/>
              <w:marRight w:val="0"/>
              <w:marTop w:val="0"/>
              <w:marBottom w:val="0"/>
              <w:divBdr>
                <w:top w:val="none" w:sz="0" w:space="0" w:color="auto"/>
                <w:left w:val="none" w:sz="0" w:space="0" w:color="auto"/>
                <w:bottom w:val="none" w:sz="0" w:space="0" w:color="auto"/>
                <w:right w:val="none" w:sz="0" w:space="0" w:color="auto"/>
              </w:divBdr>
            </w:div>
            <w:div w:id="753941160">
              <w:marLeft w:val="0"/>
              <w:marRight w:val="0"/>
              <w:marTop w:val="0"/>
              <w:marBottom w:val="0"/>
              <w:divBdr>
                <w:top w:val="none" w:sz="0" w:space="0" w:color="auto"/>
                <w:left w:val="none" w:sz="0" w:space="0" w:color="auto"/>
                <w:bottom w:val="none" w:sz="0" w:space="0" w:color="auto"/>
                <w:right w:val="none" w:sz="0" w:space="0" w:color="auto"/>
              </w:divBdr>
              <w:divsChild>
                <w:div w:id="709692138">
                  <w:marLeft w:val="0"/>
                  <w:marRight w:val="0"/>
                  <w:marTop w:val="0"/>
                  <w:marBottom w:val="0"/>
                  <w:divBdr>
                    <w:top w:val="none" w:sz="0" w:space="0" w:color="auto"/>
                    <w:left w:val="none" w:sz="0" w:space="0" w:color="auto"/>
                    <w:bottom w:val="none" w:sz="0" w:space="0" w:color="auto"/>
                    <w:right w:val="none" w:sz="0" w:space="0" w:color="auto"/>
                  </w:divBdr>
                </w:div>
              </w:divsChild>
            </w:div>
            <w:div w:id="1803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369">
      <w:bodyDiv w:val="1"/>
      <w:marLeft w:val="0"/>
      <w:marRight w:val="0"/>
      <w:marTop w:val="0"/>
      <w:marBottom w:val="0"/>
      <w:divBdr>
        <w:top w:val="none" w:sz="0" w:space="0" w:color="auto"/>
        <w:left w:val="none" w:sz="0" w:space="0" w:color="auto"/>
        <w:bottom w:val="none" w:sz="0" w:space="0" w:color="auto"/>
        <w:right w:val="none" w:sz="0" w:space="0" w:color="auto"/>
      </w:divBdr>
      <w:divsChild>
        <w:div w:id="1583569264">
          <w:marLeft w:val="0"/>
          <w:marRight w:val="0"/>
          <w:marTop w:val="0"/>
          <w:marBottom w:val="0"/>
          <w:divBdr>
            <w:top w:val="none" w:sz="0" w:space="0" w:color="auto"/>
            <w:left w:val="none" w:sz="0" w:space="0" w:color="auto"/>
            <w:bottom w:val="none" w:sz="0" w:space="0" w:color="auto"/>
            <w:right w:val="none" w:sz="0" w:space="0" w:color="auto"/>
          </w:divBdr>
          <w:divsChild>
            <w:div w:id="879584953">
              <w:marLeft w:val="0"/>
              <w:marRight w:val="0"/>
              <w:marTop w:val="0"/>
              <w:marBottom w:val="0"/>
              <w:divBdr>
                <w:top w:val="none" w:sz="0" w:space="0" w:color="auto"/>
                <w:left w:val="none" w:sz="0" w:space="0" w:color="auto"/>
                <w:bottom w:val="none" w:sz="0" w:space="0" w:color="auto"/>
                <w:right w:val="none" w:sz="0" w:space="0" w:color="auto"/>
              </w:divBdr>
              <w:divsChild>
                <w:div w:id="1947350431">
                  <w:marLeft w:val="0"/>
                  <w:marRight w:val="0"/>
                  <w:marTop w:val="0"/>
                  <w:marBottom w:val="0"/>
                  <w:divBdr>
                    <w:top w:val="none" w:sz="0" w:space="0" w:color="auto"/>
                    <w:left w:val="none" w:sz="0" w:space="0" w:color="auto"/>
                    <w:bottom w:val="none" w:sz="0" w:space="0" w:color="auto"/>
                    <w:right w:val="none" w:sz="0" w:space="0" w:color="auto"/>
                  </w:divBdr>
                  <w:divsChild>
                    <w:div w:id="415440841">
                      <w:marLeft w:val="0"/>
                      <w:marRight w:val="0"/>
                      <w:marTop w:val="0"/>
                      <w:marBottom w:val="0"/>
                      <w:divBdr>
                        <w:top w:val="none" w:sz="0" w:space="0" w:color="auto"/>
                        <w:left w:val="none" w:sz="0" w:space="0" w:color="auto"/>
                        <w:bottom w:val="none" w:sz="0" w:space="0" w:color="auto"/>
                        <w:right w:val="none" w:sz="0" w:space="0" w:color="auto"/>
                      </w:divBdr>
                      <w:divsChild>
                        <w:div w:id="196310999">
                          <w:marLeft w:val="0"/>
                          <w:marRight w:val="0"/>
                          <w:marTop w:val="0"/>
                          <w:marBottom w:val="0"/>
                          <w:divBdr>
                            <w:top w:val="none" w:sz="0" w:space="0" w:color="auto"/>
                            <w:left w:val="none" w:sz="0" w:space="0" w:color="auto"/>
                            <w:bottom w:val="none" w:sz="0" w:space="0" w:color="auto"/>
                            <w:right w:val="none" w:sz="0" w:space="0" w:color="auto"/>
                          </w:divBdr>
                          <w:divsChild>
                            <w:div w:id="565141191">
                              <w:marLeft w:val="0"/>
                              <w:marRight w:val="0"/>
                              <w:marTop w:val="0"/>
                              <w:marBottom w:val="0"/>
                              <w:divBdr>
                                <w:top w:val="none" w:sz="0" w:space="0" w:color="auto"/>
                                <w:left w:val="none" w:sz="0" w:space="0" w:color="auto"/>
                                <w:bottom w:val="none" w:sz="0" w:space="0" w:color="auto"/>
                                <w:right w:val="none" w:sz="0" w:space="0" w:color="auto"/>
                              </w:divBdr>
                              <w:divsChild>
                                <w:div w:id="877933562">
                                  <w:marLeft w:val="0"/>
                                  <w:marRight w:val="0"/>
                                  <w:marTop w:val="0"/>
                                  <w:marBottom w:val="0"/>
                                  <w:divBdr>
                                    <w:top w:val="none" w:sz="0" w:space="0" w:color="auto"/>
                                    <w:left w:val="none" w:sz="0" w:space="0" w:color="auto"/>
                                    <w:bottom w:val="none" w:sz="0" w:space="0" w:color="auto"/>
                                    <w:right w:val="none" w:sz="0" w:space="0" w:color="auto"/>
                                  </w:divBdr>
                                  <w:divsChild>
                                    <w:div w:id="902327728">
                                      <w:marLeft w:val="0"/>
                                      <w:marRight w:val="0"/>
                                      <w:marTop w:val="0"/>
                                      <w:marBottom w:val="0"/>
                                      <w:divBdr>
                                        <w:top w:val="none" w:sz="0" w:space="0" w:color="auto"/>
                                        <w:left w:val="none" w:sz="0" w:space="0" w:color="auto"/>
                                        <w:bottom w:val="none" w:sz="0" w:space="0" w:color="auto"/>
                                        <w:right w:val="none" w:sz="0" w:space="0" w:color="auto"/>
                                      </w:divBdr>
                                      <w:divsChild>
                                        <w:div w:id="1034887665">
                                          <w:marLeft w:val="0"/>
                                          <w:marRight w:val="0"/>
                                          <w:marTop w:val="0"/>
                                          <w:marBottom w:val="0"/>
                                          <w:divBdr>
                                            <w:top w:val="none" w:sz="0" w:space="0" w:color="auto"/>
                                            <w:left w:val="none" w:sz="0" w:space="0" w:color="auto"/>
                                            <w:bottom w:val="none" w:sz="0" w:space="0" w:color="auto"/>
                                            <w:right w:val="none" w:sz="0" w:space="0" w:color="auto"/>
                                          </w:divBdr>
                                          <w:divsChild>
                                            <w:div w:id="1078943182">
                                              <w:marLeft w:val="0"/>
                                              <w:marRight w:val="0"/>
                                              <w:marTop w:val="0"/>
                                              <w:marBottom w:val="0"/>
                                              <w:divBdr>
                                                <w:top w:val="none" w:sz="0" w:space="0" w:color="auto"/>
                                                <w:left w:val="none" w:sz="0" w:space="0" w:color="auto"/>
                                                <w:bottom w:val="none" w:sz="0" w:space="0" w:color="auto"/>
                                                <w:right w:val="none" w:sz="0" w:space="0" w:color="auto"/>
                                              </w:divBdr>
                                              <w:divsChild>
                                                <w:div w:id="19455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800213">
      <w:bodyDiv w:val="1"/>
      <w:marLeft w:val="0"/>
      <w:marRight w:val="0"/>
      <w:marTop w:val="0"/>
      <w:marBottom w:val="0"/>
      <w:divBdr>
        <w:top w:val="none" w:sz="0" w:space="0" w:color="auto"/>
        <w:left w:val="none" w:sz="0" w:space="0" w:color="auto"/>
        <w:bottom w:val="none" w:sz="0" w:space="0" w:color="auto"/>
        <w:right w:val="none" w:sz="0" w:space="0" w:color="auto"/>
      </w:divBdr>
      <w:divsChild>
        <w:div w:id="1722560111">
          <w:marLeft w:val="0"/>
          <w:marRight w:val="0"/>
          <w:marTop w:val="0"/>
          <w:marBottom w:val="0"/>
          <w:divBdr>
            <w:top w:val="none" w:sz="0" w:space="0" w:color="auto"/>
            <w:left w:val="none" w:sz="0" w:space="0" w:color="auto"/>
            <w:bottom w:val="none" w:sz="0" w:space="0" w:color="auto"/>
            <w:right w:val="none" w:sz="0" w:space="0" w:color="auto"/>
          </w:divBdr>
          <w:divsChild>
            <w:div w:id="9576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0108086225&amp;pubNum=114508&amp;originatingDoc=I88e7f0e8582c11ddb9b7ead008c6b935&amp;refType=DS&amp;originationContext=document&amp;transitionType=DocumentItem&amp;contextData=(sc.Keyc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Link/Document/FullText?findType=Y&amp;serNum=2004241970&amp;pubNum=0000863&amp;originatingDoc=I88e7f0e8582c11ddb9b7ead008c6b935&amp;refType=RP&amp;originationContext=document&amp;transitionType=DocumentItem&amp;contextData=(sc.Key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4" ma:contentTypeDescription="Create a new document." ma:contentTypeScope="" ma:versionID="e0dcc9755c538dac25dabc47ce69adc6">
  <xsd:schema xmlns:xsd="http://www.w3.org/2001/XMLSchema" xmlns:xs="http://www.w3.org/2001/XMLSchema" xmlns:p="http://schemas.microsoft.com/office/2006/metadata/properties" xmlns:ns2="94412943-1fe2-48e2-8a5b-4714c45e552f" targetNamespace="http://schemas.microsoft.com/office/2006/metadata/properties" ma:root="true" ma:fieldsID="66aa861b534cd709ec1d2d96386627f0" ns2:_="">
    <xsd:import namespace="94412943-1fe2-48e2-8a5b-4714c45e5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E8EFD-38FF-4874-ADF1-58235B04634C}">
  <ds:schemaRefs>
    <ds:schemaRef ds:uri="http://schemas.openxmlformats.org/officeDocument/2006/bibliography"/>
  </ds:schemaRefs>
</ds:datastoreItem>
</file>

<file path=customXml/itemProps2.xml><?xml version="1.0" encoding="utf-8"?>
<ds:datastoreItem xmlns:ds="http://schemas.openxmlformats.org/officeDocument/2006/customXml" ds:itemID="{2550F67F-D2C6-4DAF-8F14-2763B3F7A169}"/>
</file>

<file path=customXml/itemProps3.xml><?xml version="1.0" encoding="utf-8"?>
<ds:datastoreItem xmlns:ds="http://schemas.openxmlformats.org/officeDocument/2006/customXml" ds:itemID="{98665D42-3F9B-4ED7-BC67-89839141DD24}"/>
</file>

<file path=docProps/app.xml><?xml version="1.0" encoding="utf-8"?>
<Properties xmlns="http://schemas.openxmlformats.org/officeDocument/2006/extended-properties" xmlns:vt="http://schemas.openxmlformats.org/officeDocument/2006/docPropsVTypes">
  <Template>Normal.dotm</Template>
  <TotalTime>108</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 Collins</dc:creator>
  <cp:keywords>CAWR; Appeal</cp:keywords>
  <cp:lastModifiedBy>Collins David</cp:lastModifiedBy>
  <cp:revision>6</cp:revision>
  <dcterms:created xsi:type="dcterms:W3CDTF">2016-07-20T14:46:00Z</dcterms:created>
  <dcterms:modified xsi:type="dcterms:W3CDTF">2019-05-24T14:49:00Z</dcterms:modified>
  <cp:category>Internal; Go by</cp:category>
</cp:coreProperties>
</file>