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Default="0048610B" w:rsidP="00A24883">
      <w:pPr>
        <w:spacing w:after="0" w:line="240" w:lineRule="auto"/>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Rhode Island</w:t>
      </w:r>
    </w:p>
    <w:p w:rsidR="004D0BF4" w:rsidRPr="00A24883" w:rsidRDefault="004D0BF4" w:rsidP="00A24883">
      <w:pPr>
        <w:spacing w:after="0" w:line="240" w:lineRule="auto"/>
        <w:rPr>
          <w:rFonts w:ascii="Times New Roman" w:hAnsi="Times New Roman" w:cs="Times New Roman"/>
          <w:b/>
          <w:color w:val="2E74B5" w:themeColor="accent1" w:themeShade="BF"/>
          <w:sz w:val="24"/>
          <w:szCs w:val="24"/>
          <w:u w:val="single"/>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penalty abatement available?</w:t>
      </w:r>
    </w:p>
    <w:p w:rsidR="008220FD" w:rsidRPr="008220FD" w:rsidRDefault="008220FD" w:rsidP="00A24883">
      <w:pPr>
        <w:pStyle w:val="ListParagraph"/>
        <w:numPr>
          <w:ilvl w:val="1"/>
          <w:numId w:val="1"/>
        </w:numPr>
        <w:rPr>
          <w:rFonts w:ascii="Times New Roman" w:hAnsi="Times New Roman"/>
          <w:sz w:val="24"/>
          <w:szCs w:val="24"/>
        </w:rPr>
      </w:pPr>
      <w:r w:rsidRPr="008220FD">
        <w:rPr>
          <w:rFonts w:ascii="Times New Roman" w:hAnsi="Times New Roman"/>
          <w:sz w:val="24"/>
          <w:szCs w:val="24"/>
        </w:rPr>
        <w:t>Yes</w:t>
      </w:r>
      <w:r w:rsidR="00DF1B70">
        <w:rPr>
          <w:rFonts w:ascii="Times New Roman" w:hAnsi="Times New Roman"/>
          <w:sz w:val="24"/>
          <w:szCs w:val="24"/>
        </w:rPr>
        <w:t xml:space="preserve"> (Waiver)</w:t>
      </w:r>
    </w:p>
    <w:p w:rsidR="008220FD" w:rsidRPr="004D0BF4" w:rsidRDefault="008220FD" w:rsidP="00A24883">
      <w:pPr>
        <w:pStyle w:val="ListParagraph"/>
        <w:ind w:left="1440"/>
        <w:rPr>
          <w:rFonts w:ascii="Times New Roman" w:hAnsi="Times New Roman"/>
          <w:b/>
          <w:color w:val="2E74B5" w:themeColor="accent1" w:themeShade="BF"/>
          <w:sz w:val="24"/>
          <w:szCs w:val="24"/>
        </w:rPr>
      </w:pPr>
    </w:p>
    <w:p w:rsidR="00A24883"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What is the statute/law that authorizes the state to abate </w:t>
      </w:r>
      <w:proofErr w:type="gramStart"/>
      <w:r w:rsidRPr="004D0BF4">
        <w:rPr>
          <w:rFonts w:ascii="Times New Roman" w:hAnsi="Times New Roman"/>
          <w:b/>
          <w:color w:val="2E74B5" w:themeColor="accent1" w:themeShade="BF"/>
          <w:sz w:val="24"/>
          <w:szCs w:val="24"/>
        </w:rPr>
        <w:t>penalties.</w:t>
      </w:r>
      <w:proofErr w:type="gramEnd"/>
    </w:p>
    <w:p w:rsidR="00A24883" w:rsidRPr="00DF1B70" w:rsidRDefault="00C44C79" w:rsidP="001117A5">
      <w:pPr>
        <w:pStyle w:val="ListParagraph"/>
        <w:numPr>
          <w:ilvl w:val="1"/>
          <w:numId w:val="1"/>
        </w:numPr>
        <w:rPr>
          <w:rStyle w:val="Hyperlink"/>
          <w:color w:val="0000FF"/>
        </w:rPr>
      </w:pPr>
      <w:hyperlink r:id="rId5" w:history="1">
        <w:r w:rsidR="00480808" w:rsidRPr="00480808">
          <w:rPr>
            <w:rStyle w:val="Hyperlink"/>
            <w:rFonts w:ascii="Times New Roman" w:hAnsi="Times New Roman"/>
            <w:color w:val="0000FF"/>
            <w:sz w:val="24"/>
            <w:szCs w:val="24"/>
          </w:rPr>
          <w:t>R.I. Admin. Code 23-1-26:4</w:t>
        </w:r>
      </w:hyperlink>
      <w:r w:rsidR="00480808" w:rsidRPr="00480808">
        <w:rPr>
          <w:rStyle w:val="Hyperlink"/>
          <w:rFonts w:ascii="Times New Roman" w:hAnsi="Times New Roman"/>
          <w:color w:val="0000FF"/>
          <w:sz w:val="24"/>
          <w:szCs w:val="24"/>
        </w:rPr>
        <w:t xml:space="preserve"> </w:t>
      </w:r>
    </w:p>
    <w:p w:rsidR="00DF1B70" w:rsidRPr="00DF1B70" w:rsidRDefault="00C44C79" w:rsidP="001117A5">
      <w:pPr>
        <w:pStyle w:val="ListParagraph"/>
        <w:numPr>
          <w:ilvl w:val="1"/>
          <w:numId w:val="1"/>
        </w:numPr>
        <w:rPr>
          <w:rStyle w:val="Hyperlink"/>
          <w:rFonts w:ascii="Times New Roman" w:hAnsi="Times New Roman"/>
          <w:color w:val="0000FF"/>
          <w:sz w:val="24"/>
          <w:szCs w:val="24"/>
        </w:rPr>
      </w:pPr>
      <w:hyperlink r:id="rId6" w:history="1">
        <w:r w:rsidR="00DF1B70" w:rsidRPr="00DF1B70">
          <w:rPr>
            <w:rStyle w:val="Hyperlink"/>
            <w:rFonts w:ascii="Times New Roman" w:hAnsi="Times New Roman"/>
            <w:color w:val="0000FF"/>
            <w:sz w:val="24"/>
            <w:szCs w:val="24"/>
          </w:rPr>
          <w:t>RI: R.I. Gen. Laws § 44-30-81 Notice of deficiency</w:t>
        </w:r>
      </w:hyperlink>
    </w:p>
    <w:p w:rsidR="00A24883" w:rsidRPr="00DF1B70" w:rsidRDefault="00A24883" w:rsidP="00A24883">
      <w:pPr>
        <w:pStyle w:val="ListParagraph"/>
        <w:ind w:left="1440"/>
        <w:rPr>
          <w:rFonts w:ascii="Times New Roman" w:hAnsi="Times New Roman"/>
          <w:color w:val="2E74B5" w:themeColor="accent1" w:themeShade="BF"/>
          <w:sz w:val="24"/>
          <w:szCs w:val="24"/>
        </w:rPr>
      </w:pPr>
    </w:p>
    <w:p w:rsidR="00283E67" w:rsidRPr="004D0BF4"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DF1B70" w:rsidRPr="00E24E14" w:rsidRDefault="00212940" w:rsidP="00DF1B70">
      <w:pPr>
        <w:pStyle w:val="ListParagraph"/>
        <w:numPr>
          <w:ilvl w:val="1"/>
          <w:numId w:val="1"/>
        </w:numPr>
        <w:rPr>
          <w:rFonts w:ascii="Times New Roman" w:hAnsi="Times New Roman"/>
          <w:sz w:val="24"/>
          <w:szCs w:val="24"/>
        </w:rPr>
      </w:pPr>
      <w:r w:rsidRPr="00212940">
        <w:rPr>
          <w:rFonts w:ascii="Times New Roman" w:hAnsi="Times New Roman"/>
          <w:sz w:val="24"/>
          <w:szCs w:val="24"/>
          <w:lang w:val="en"/>
        </w:rPr>
        <w:t>In order to be considered for the voluntary disclosure program, the disclosure applicant must not have been contacted by the Department prior to initiating the disclosure process. Requests for A Voluntary Disclosure should be sent to the Director of Compliance.</w:t>
      </w:r>
      <w:r>
        <w:rPr>
          <w:rFonts w:ascii="Times New Roman" w:hAnsi="Times New Roman"/>
          <w:sz w:val="24"/>
          <w:szCs w:val="24"/>
          <w:lang w:val="en"/>
        </w:rPr>
        <w:t xml:space="preserve"> </w:t>
      </w:r>
      <w:bookmarkStart w:id="0" w:name="_GoBack"/>
      <w:bookmarkEnd w:id="0"/>
      <w:r w:rsidR="00DF1B70" w:rsidRPr="00232DDB">
        <w:rPr>
          <w:rFonts w:ascii="Times New Roman" w:hAnsi="Times New Roman"/>
          <w:sz w:val="24"/>
          <w:szCs w:val="24"/>
          <w:u w:val="single"/>
        </w:rPr>
        <w:t>See</w:t>
      </w:r>
      <w:r w:rsidR="00DF1B70">
        <w:rPr>
          <w:rFonts w:ascii="Times New Roman" w:hAnsi="Times New Roman"/>
          <w:sz w:val="24"/>
          <w:szCs w:val="24"/>
        </w:rPr>
        <w:t xml:space="preserve"> the attachments in 2 above.</w:t>
      </w:r>
    </w:p>
    <w:p w:rsidR="00DF1B70" w:rsidRPr="00DF1B70" w:rsidRDefault="00DF1B70" w:rsidP="00DF1B70">
      <w:pPr>
        <w:pStyle w:val="ListParagraph"/>
        <w:ind w:left="1440"/>
        <w:rPr>
          <w:rFonts w:ascii="Times New Roman" w:hAnsi="Times New Roman"/>
          <w:b/>
          <w:sz w:val="24"/>
          <w:szCs w:val="24"/>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A24883" w:rsidRPr="00480808" w:rsidRDefault="0048610B" w:rsidP="0048610B">
      <w:pPr>
        <w:pStyle w:val="ListParagraph"/>
        <w:numPr>
          <w:ilvl w:val="1"/>
          <w:numId w:val="1"/>
        </w:numPr>
        <w:rPr>
          <w:rStyle w:val="Hyperlink"/>
          <w:color w:val="0000FF"/>
        </w:rPr>
      </w:pPr>
      <w:r w:rsidRPr="0048610B">
        <w:rPr>
          <w:rFonts w:ascii="Times New Roman" w:eastAsia="Times New Roman" w:hAnsi="Times New Roman"/>
          <w:sz w:val="24"/>
          <w:szCs w:val="24"/>
        </w:rPr>
        <w:t xml:space="preserve">The Rhode Island Division of Taxation encourages businesses and individuals who are not in compliance with Rhode Island tax laws to come forward voluntarily to pay Rhode Island taxes. </w:t>
      </w:r>
      <w:r w:rsidRPr="00DA3A23">
        <w:rPr>
          <w:rFonts w:ascii="Times New Roman" w:eastAsia="Times New Roman" w:hAnsi="Times New Roman"/>
          <w:sz w:val="24"/>
          <w:szCs w:val="24"/>
          <w:u w:val="single"/>
        </w:rPr>
        <w:t>See</w:t>
      </w:r>
      <w:r>
        <w:rPr>
          <w:rFonts w:ascii="Times New Roman" w:eastAsia="Times New Roman" w:hAnsi="Times New Roman"/>
          <w:sz w:val="24"/>
          <w:szCs w:val="24"/>
          <w:u w:val="single"/>
        </w:rPr>
        <w:t xml:space="preserve"> </w:t>
      </w:r>
      <w:hyperlink r:id="rId7" w:history="1">
        <w:r w:rsidRPr="0048610B">
          <w:rPr>
            <w:rStyle w:val="Hyperlink"/>
            <w:rFonts w:ascii="Times New Roman" w:hAnsi="Times New Roman"/>
            <w:color w:val="0000FF"/>
            <w:sz w:val="24"/>
            <w:szCs w:val="24"/>
          </w:rPr>
          <w:t>http://www.tax.ri.gov/misc/voluntary_disclosure.php</w:t>
        </w:r>
      </w:hyperlink>
    </w:p>
    <w:p w:rsidR="00480808" w:rsidRPr="00480808" w:rsidRDefault="00480808" w:rsidP="00480808">
      <w:pPr>
        <w:pStyle w:val="ListParagraph"/>
        <w:numPr>
          <w:ilvl w:val="1"/>
          <w:numId w:val="1"/>
        </w:numPr>
        <w:rPr>
          <w:rStyle w:val="Hyperlink"/>
          <w:rFonts w:ascii="Times New Roman" w:hAnsi="Times New Roman"/>
          <w:color w:val="auto"/>
          <w:sz w:val="24"/>
          <w:szCs w:val="24"/>
          <w:u w:val="none"/>
        </w:rPr>
      </w:pPr>
      <w:r w:rsidRPr="00480808">
        <w:rPr>
          <w:rStyle w:val="Hyperlink"/>
          <w:rFonts w:ascii="Times New Roman" w:hAnsi="Times New Roman"/>
          <w:color w:val="auto"/>
          <w:sz w:val="24"/>
          <w:szCs w:val="24"/>
          <w:u w:val="none"/>
        </w:rPr>
        <w:t>In order for a qualified taxpayer to request to be considered for the voluntary disclosure program:</w:t>
      </w:r>
    </w:p>
    <w:p w:rsidR="00480808" w:rsidRPr="00480808" w:rsidRDefault="00480808" w:rsidP="00480808">
      <w:pPr>
        <w:pStyle w:val="ListParagraph"/>
        <w:numPr>
          <w:ilvl w:val="0"/>
          <w:numId w:val="3"/>
        </w:numPr>
        <w:rPr>
          <w:rStyle w:val="Hyperlink"/>
          <w:rFonts w:ascii="Times New Roman" w:hAnsi="Times New Roman"/>
          <w:color w:val="auto"/>
          <w:sz w:val="24"/>
          <w:szCs w:val="24"/>
          <w:u w:val="none"/>
        </w:rPr>
      </w:pPr>
      <w:proofErr w:type="gramStart"/>
      <w:r w:rsidRPr="00480808">
        <w:rPr>
          <w:rStyle w:val="Hyperlink"/>
          <w:rFonts w:ascii="Times New Roman" w:hAnsi="Times New Roman"/>
          <w:color w:val="auto"/>
          <w:sz w:val="24"/>
          <w:szCs w:val="24"/>
          <w:u w:val="none"/>
        </w:rPr>
        <w:t>the</w:t>
      </w:r>
      <w:proofErr w:type="gramEnd"/>
      <w:r w:rsidRPr="00480808">
        <w:rPr>
          <w:rStyle w:val="Hyperlink"/>
          <w:rFonts w:ascii="Times New Roman" w:hAnsi="Times New Roman"/>
          <w:color w:val="auto"/>
          <w:sz w:val="24"/>
          <w:szCs w:val="24"/>
          <w:u w:val="none"/>
        </w:rPr>
        <w:t xml:space="preserve"> initial contact should be made through a letter from the taxpayer’s representative.  The letter should contain the following information: </w:t>
      </w:r>
    </w:p>
    <w:p w:rsidR="00480808" w:rsidRPr="00480808" w:rsidRDefault="00480808" w:rsidP="00480808">
      <w:pPr>
        <w:pStyle w:val="ListParagraph"/>
        <w:numPr>
          <w:ilvl w:val="0"/>
          <w:numId w:val="4"/>
        </w:numPr>
        <w:rPr>
          <w:rStyle w:val="Hyperlink"/>
          <w:rFonts w:ascii="Times New Roman" w:hAnsi="Times New Roman"/>
          <w:color w:val="auto"/>
          <w:sz w:val="24"/>
          <w:szCs w:val="24"/>
          <w:u w:val="none"/>
        </w:rPr>
      </w:pPr>
      <w:r w:rsidRPr="00480808">
        <w:rPr>
          <w:rStyle w:val="Hyperlink"/>
          <w:rFonts w:ascii="Times New Roman" w:hAnsi="Times New Roman"/>
          <w:color w:val="auto"/>
          <w:sz w:val="24"/>
          <w:szCs w:val="24"/>
          <w:u w:val="none"/>
        </w:rPr>
        <w:t>a brief general description of the taxpayer’s activities and its Rhode Island activities</w:t>
      </w:r>
    </w:p>
    <w:p w:rsidR="00480808" w:rsidRPr="00480808" w:rsidRDefault="00480808" w:rsidP="00480808">
      <w:pPr>
        <w:pStyle w:val="ListParagraph"/>
        <w:numPr>
          <w:ilvl w:val="0"/>
          <w:numId w:val="4"/>
        </w:numPr>
        <w:rPr>
          <w:rStyle w:val="Hyperlink"/>
          <w:rFonts w:ascii="Times New Roman" w:hAnsi="Times New Roman"/>
          <w:color w:val="auto"/>
          <w:sz w:val="24"/>
          <w:szCs w:val="24"/>
          <w:u w:val="none"/>
        </w:rPr>
      </w:pPr>
      <w:r w:rsidRPr="00480808">
        <w:rPr>
          <w:rStyle w:val="Hyperlink"/>
          <w:rFonts w:ascii="Times New Roman" w:hAnsi="Times New Roman"/>
          <w:color w:val="auto"/>
          <w:sz w:val="24"/>
          <w:szCs w:val="24"/>
          <w:u w:val="none"/>
        </w:rPr>
        <w:t>the terms of the voluntary disclosure the taxpayer is seeking</w:t>
      </w:r>
    </w:p>
    <w:p w:rsidR="00480808" w:rsidRPr="00480808" w:rsidRDefault="00480808" w:rsidP="00480808">
      <w:pPr>
        <w:pStyle w:val="ListParagraph"/>
        <w:numPr>
          <w:ilvl w:val="0"/>
          <w:numId w:val="4"/>
        </w:numPr>
        <w:rPr>
          <w:rStyle w:val="Hyperlink"/>
          <w:rFonts w:ascii="Times New Roman" w:hAnsi="Times New Roman"/>
          <w:color w:val="auto"/>
          <w:sz w:val="24"/>
          <w:szCs w:val="24"/>
          <w:u w:val="none"/>
        </w:rPr>
      </w:pPr>
      <w:r w:rsidRPr="00480808">
        <w:rPr>
          <w:rStyle w:val="Hyperlink"/>
          <w:rFonts w:ascii="Times New Roman" w:hAnsi="Times New Roman"/>
          <w:color w:val="auto"/>
          <w:sz w:val="24"/>
          <w:szCs w:val="24"/>
          <w:u w:val="none"/>
        </w:rPr>
        <w:t>the tax type the taxpayer is seeking to disclose</w:t>
      </w:r>
    </w:p>
    <w:p w:rsidR="00480808" w:rsidRPr="00480808" w:rsidRDefault="00480808" w:rsidP="00480808">
      <w:pPr>
        <w:pStyle w:val="ListParagraph"/>
        <w:numPr>
          <w:ilvl w:val="0"/>
          <w:numId w:val="4"/>
        </w:numPr>
        <w:rPr>
          <w:rStyle w:val="Hyperlink"/>
          <w:rFonts w:ascii="Times New Roman" w:hAnsi="Times New Roman"/>
          <w:color w:val="auto"/>
          <w:sz w:val="24"/>
          <w:szCs w:val="24"/>
          <w:u w:val="none"/>
        </w:rPr>
      </w:pPr>
      <w:r w:rsidRPr="00480808">
        <w:rPr>
          <w:rStyle w:val="Hyperlink"/>
          <w:rFonts w:ascii="Times New Roman" w:hAnsi="Times New Roman"/>
          <w:color w:val="auto"/>
          <w:sz w:val="24"/>
          <w:szCs w:val="24"/>
          <w:u w:val="none"/>
        </w:rPr>
        <w:t>the principal location (state) of the business and the state of incorporation</w:t>
      </w:r>
    </w:p>
    <w:p w:rsidR="00480808" w:rsidRPr="00480808" w:rsidRDefault="00480808" w:rsidP="00480808">
      <w:pPr>
        <w:pStyle w:val="ListParagraph"/>
        <w:numPr>
          <w:ilvl w:val="0"/>
          <w:numId w:val="4"/>
        </w:numPr>
        <w:rPr>
          <w:rStyle w:val="Hyperlink"/>
          <w:rFonts w:ascii="Times New Roman" w:hAnsi="Times New Roman"/>
          <w:color w:val="auto"/>
          <w:sz w:val="24"/>
          <w:szCs w:val="24"/>
          <w:u w:val="none"/>
        </w:rPr>
      </w:pPr>
      <w:r w:rsidRPr="00480808">
        <w:rPr>
          <w:rStyle w:val="Hyperlink"/>
          <w:rFonts w:ascii="Times New Roman" w:hAnsi="Times New Roman"/>
          <w:color w:val="auto"/>
          <w:sz w:val="24"/>
          <w:szCs w:val="24"/>
          <w:u w:val="none"/>
        </w:rPr>
        <w:t xml:space="preserve">an explanation as to the reason why filings and payments were not made prior; </w:t>
      </w:r>
    </w:p>
    <w:p w:rsidR="00480808" w:rsidRPr="00480808" w:rsidRDefault="00480808" w:rsidP="00480808">
      <w:pPr>
        <w:pStyle w:val="ListParagraph"/>
        <w:numPr>
          <w:ilvl w:val="0"/>
          <w:numId w:val="5"/>
        </w:numPr>
        <w:rPr>
          <w:rStyle w:val="Hyperlink"/>
          <w:rFonts w:ascii="Times New Roman" w:hAnsi="Times New Roman"/>
          <w:color w:val="auto"/>
          <w:sz w:val="24"/>
          <w:szCs w:val="24"/>
          <w:u w:val="none"/>
        </w:rPr>
      </w:pPr>
      <w:r w:rsidRPr="00480808">
        <w:rPr>
          <w:rStyle w:val="Hyperlink"/>
          <w:rFonts w:ascii="Times New Roman" w:hAnsi="Times New Roman"/>
          <w:color w:val="auto"/>
          <w:sz w:val="24"/>
          <w:szCs w:val="24"/>
          <w:u w:val="none"/>
        </w:rPr>
        <w:t>the Tax Division will respond with a letter outlining its position; and</w:t>
      </w:r>
    </w:p>
    <w:p w:rsidR="00480808" w:rsidRPr="00480808" w:rsidRDefault="00480808" w:rsidP="00480808">
      <w:pPr>
        <w:pStyle w:val="ListParagraph"/>
        <w:numPr>
          <w:ilvl w:val="0"/>
          <w:numId w:val="5"/>
        </w:numPr>
        <w:rPr>
          <w:rStyle w:val="Hyperlink"/>
          <w:rFonts w:ascii="Times New Roman" w:hAnsi="Times New Roman"/>
          <w:color w:val="auto"/>
          <w:sz w:val="24"/>
          <w:szCs w:val="24"/>
          <w:u w:val="none"/>
        </w:rPr>
      </w:pPr>
      <w:proofErr w:type="gramStart"/>
      <w:r w:rsidRPr="00480808">
        <w:rPr>
          <w:rStyle w:val="Hyperlink"/>
          <w:rFonts w:ascii="Times New Roman" w:hAnsi="Times New Roman"/>
          <w:color w:val="auto"/>
          <w:sz w:val="24"/>
          <w:szCs w:val="24"/>
          <w:u w:val="none"/>
        </w:rPr>
        <w:t>at</w:t>
      </w:r>
      <w:proofErr w:type="gramEnd"/>
      <w:r w:rsidRPr="00480808">
        <w:rPr>
          <w:rStyle w:val="Hyperlink"/>
          <w:rFonts w:ascii="Times New Roman" w:hAnsi="Times New Roman"/>
          <w:color w:val="auto"/>
          <w:sz w:val="24"/>
          <w:szCs w:val="24"/>
          <w:u w:val="none"/>
        </w:rPr>
        <w:t xml:space="preserve"> that time the taxpayer can decide whether or not to disclose.</w:t>
      </w:r>
    </w:p>
    <w:p w:rsidR="00480808" w:rsidRPr="00480808" w:rsidRDefault="00480808" w:rsidP="00480808">
      <w:pPr>
        <w:pStyle w:val="ListParagraph"/>
        <w:ind w:left="1440"/>
        <w:rPr>
          <w:rStyle w:val="Hyperlink"/>
          <w:color w:val="auto"/>
          <w:u w:val="none"/>
        </w:rPr>
      </w:pPr>
    </w:p>
    <w:p w:rsidR="00283E67" w:rsidRPr="004D0BF4"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480808" w:rsidRPr="00480808" w:rsidRDefault="00480808" w:rsidP="00480808">
      <w:pPr>
        <w:pStyle w:val="ListParagraph"/>
        <w:ind w:left="1440"/>
        <w:rPr>
          <w:rFonts w:ascii="Times New Roman" w:hAnsi="Times New Roman"/>
          <w:sz w:val="24"/>
          <w:szCs w:val="24"/>
        </w:rPr>
      </w:pPr>
      <w:r>
        <w:rPr>
          <w:rFonts w:ascii="Times New Roman" w:hAnsi="Times New Roman"/>
          <w:sz w:val="24"/>
          <w:szCs w:val="24"/>
        </w:rPr>
        <w:t xml:space="preserve"> </w:t>
      </w:r>
      <w:r w:rsidRPr="00480808">
        <w:rPr>
          <w:rFonts w:ascii="Times New Roman" w:hAnsi="Times New Roman"/>
          <w:sz w:val="24"/>
          <w:szCs w:val="24"/>
        </w:rPr>
        <w:t xml:space="preserve">Steven Cobb, Chief Revenue Agent </w:t>
      </w:r>
    </w:p>
    <w:p w:rsidR="00480808" w:rsidRPr="00480808" w:rsidRDefault="00480808" w:rsidP="00480808">
      <w:pPr>
        <w:pStyle w:val="ListParagraph"/>
        <w:ind w:left="1440"/>
        <w:rPr>
          <w:rFonts w:ascii="Times New Roman" w:hAnsi="Times New Roman"/>
          <w:sz w:val="24"/>
          <w:szCs w:val="24"/>
        </w:rPr>
      </w:pPr>
      <w:r w:rsidRPr="00480808">
        <w:rPr>
          <w:rFonts w:ascii="Times New Roman" w:hAnsi="Times New Roman"/>
          <w:sz w:val="24"/>
          <w:szCs w:val="24"/>
        </w:rPr>
        <w:t xml:space="preserve"> Rhode Island Division of Taxation</w:t>
      </w:r>
    </w:p>
    <w:p w:rsidR="00480808" w:rsidRPr="00480808" w:rsidRDefault="00480808" w:rsidP="00480808">
      <w:pPr>
        <w:pStyle w:val="ListParagraph"/>
        <w:ind w:left="1440"/>
        <w:rPr>
          <w:rFonts w:ascii="Times New Roman" w:hAnsi="Times New Roman"/>
          <w:sz w:val="24"/>
          <w:szCs w:val="24"/>
        </w:rPr>
      </w:pPr>
      <w:r w:rsidRPr="00480808">
        <w:rPr>
          <w:rFonts w:ascii="Times New Roman" w:hAnsi="Times New Roman"/>
          <w:sz w:val="24"/>
          <w:szCs w:val="24"/>
        </w:rPr>
        <w:t xml:space="preserve"> One Capitol Hill</w:t>
      </w:r>
    </w:p>
    <w:p w:rsidR="00480808" w:rsidRPr="00480808" w:rsidRDefault="00480808" w:rsidP="00480808">
      <w:pPr>
        <w:pStyle w:val="ListParagraph"/>
        <w:ind w:left="1440"/>
        <w:rPr>
          <w:rFonts w:ascii="Times New Roman" w:hAnsi="Times New Roman"/>
          <w:sz w:val="24"/>
          <w:szCs w:val="24"/>
        </w:rPr>
      </w:pPr>
      <w:r w:rsidRPr="00480808">
        <w:rPr>
          <w:rFonts w:ascii="Times New Roman" w:hAnsi="Times New Roman"/>
          <w:sz w:val="24"/>
          <w:szCs w:val="24"/>
        </w:rPr>
        <w:t xml:space="preserve"> Providence, RI 02908</w:t>
      </w:r>
    </w:p>
    <w:p w:rsidR="00480808" w:rsidRPr="00480808" w:rsidRDefault="00480808" w:rsidP="00480808">
      <w:pPr>
        <w:pStyle w:val="ListParagraph"/>
        <w:ind w:left="1440"/>
        <w:rPr>
          <w:rFonts w:ascii="Times New Roman" w:hAnsi="Times New Roman"/>
          <w:sz w:val="24"/>
          <w:szCs w:val="24"/>
        </w:rPr>
      </w:pPr>
      <w:r w:rsidRPr="00480808">
        <w:rPr>
          <w:rFonts w:ascii="Times New Roman" w:hAnsi="Times New Roman"/>
          <w:sz w:val="24"/>
          <w:szCs w:val="24"/>
        </w:rPr>
        <w:t xml:space="preserve"> Telephone (401) 574-8734</w:t>
      </w:r>
    </w:p>
    <w:p w:rsidR="00480808" w:rsidRPr="00480808" w:rsidRDefault="00480808" w:rsidP="00480808">
      <w:pPr>
        <w:pStyle w:val="ListParagraph"/>
        <w:ind w:left="1440"/>
        <w:rPr>
          <w:rFonts w:ascii="Times New Roman" w:hAnsi="Times New Roman"/>
          <w:sz w:val="24"/>
          <w:szCs w:val="24"/>
        </w:rPr>
      </w:pPr>
      <w:r w:rsidRPr="00480808">
        <w:rPr>
          <w:rFonts w:ascii="Times New Roman" w:hAnsi="Times New Roman"/>
          <w:sz w:val="24"/>
          <w:szCs w:val="24"/>
        </w:rPr>
        <w:lastRenderedPageBreak/>
        <w:t xml:space="preserve"> Fax (401)574-9234</w:t>
      </w:r>
    </w:p>
    <w:p w:rsidR="00480808" w:rsidRPr="00480808" w:rsidRDefault="00480808" w:rsidP="00480808">
      <w:pPr>
        <w:pStyle w:val="ListParagraph"/>
        <w:ind w:left="1440"/>
        <w:rPr>
          <w:rFonts w:ascii="Times New Roman" w:hAnsi="Times New Roman"/>
          <w:sz w:val="24"/>
          <w:szCs w:val="24"/>
        </w:rPr>
      </w:pPr>
      <w:r w:rsidRPr="00480808">
        <w:rPr>
          <w:rFonts w:ascii="Times New Roman" w:hAnsi="Times New Roman"/>
          <w:sz w:val="24"/>
          <w:szCs w:val="24"/>
        </w:rPr>
        <w:t xml:space="preserve"> Email: Steven.Cobb@tax.ri.gov</w:t>
      </w:r>
    </w:p>
    <w:p w:rsidR="00283E67" w:rsidRPr="00283E67" w:rsidRDefault="00283E67">
      <w:pPr>
        <w:rPr>
          <w:rFonts w:ascii="Times New Roman" w:hAnsi="Times New Roman" w:cs="Times New Roman"/>
          <w:sz w:val="24"/>
          <w:szCs w:val="24"/>
        </w:rPr>
      </w:pPr>
    </w:p>
    <w:sectPr w:rsidR="00283E67" w:rsidRPr="0028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9DB"/>
    <w:multiLevelType w:val="hybridMultilevel"/>
    <w:tmpl w:val="44E2094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941588"/>
    <w:multiLevelType w:val="hybridMultilevel"/>
    <w:tmpl w:val="9488C8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8D170C3"/>
    <w:multiLevelType w:val="hybridMultilevel"/>
    <w:tmpl w:val="58E6DD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AE237EA"/>
    <w:multiLevelType w:val="hybridMultilevel"/>
    <w:tmpl w:val="E4DECC24"/>
    <w:lvl w:ilvl="0" w:tplc="0409000F">
      <w:start w:val="1"/>
      <w:numFmt w:val="decimal"/>
      <w:lvlText w:val="%1."/>
      <w:lvlJc w:val="left"/>
      <w:pPr>
        <w:ind w:left="720" w:hanging="360"/>
      </w:pPr>
    </w:lvl>
    <w:lvl w:ilvl="1" w:tplc="34D2E3DA">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67"/>
    <w:rsid w:val="000569D5"/>
    <w:rsid w:val="00160B31"/>
    <w:rsid w:val="00212940"/>
    <w:rsid w:val="00283E67"/>
    <w:rsid w:val="00357BAB"/>
    <w:rsid w:val="00480808"/>
    <w:rsid w:val="0048610B"/>
    <w:rsid w:val="004950C0"/>
    <w:rsid w:val="004D0BF4"/>
    <w:rsid w:val="007A505B"/>
    <w:rsid w:val="008220FD"/>
    <w:rsid w:val="00A24883"/>
    <w:rsid w:val="00C04240"/>
    <w:rsid w:val="00C44C79"/>
    <w:rsid w:val="00C8796F"/>
    <w:rsid w:val="00DF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BDF55-9A85-49C9-9DF7-BB7E057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E67"/>
    <w:pPr>
      <w:spacing w:after="0" w:line="240" w:lineRule="auto"/>
      <w:ind w:left="720"/>
    </w:pPr>
    <w:rPr>
      <w:rFonts w:ascii="Calibri" w:hAnsi="Calibri" w:cs="Times New Roman"/>
    </w:rPr>
  </w:style>
  <w:style w:type="character" w:styleId="Hyperlink">
    <w:name w:val="Hyperlink"/>
    <w:basedOn w:val="DefaultParagraphFont"/>
    <w:uiPriority w:val="99"/>
    <w:unhideWhenUsed/>
    <w:rsid w:val="007A5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94039">
      <w:bodyDiv w:val="1"/>
      <w:marLeft w:val="0"/>
      <w:marRight w:val="0"/>
      <w:marTop w:val="0"/>
      <w:marBottom w:val="0"/>
      <w:divBdr>
        <w:top w:val="none" w:sz="0" w:space="0" w:color="auto"/>
        <w:left w:val="none" w:sz="0" w:space="0" w:color="auto"/>
        <w:bottom w:val="none" w:sz="0" w:space="0" w:color="auto"/>
        <w:right w:val="none" w:sz="0" w:space="0" w:color="auto"/>
      </w:divBdr>
      <w:divsChild>
        <w:div w:id="712851378">
          <w:marLeft w:val="0"/>
          <w:marRight w:val="0"/>
          <w:marTop w:val="0"/>
          <w:marBottom w:val="0"/>
          <w:divBdr>
            <w:top w:val="none" w:sz="0" w:space="0" w:color="auto"/>
            <w:left w:val="none" w:sz="0" w:space="0" w:color="auto"/>
            <w:bottom w:val="none" w:sz="0" w:space="0" w:color="auto"/>
            <w:right w:val="none" w:sz="0" w:space="0" w:color="auto"/>
          </w:divBdr>
          <w:divsChild>
            <w:div w:id="1805923162">
              <w:marLeft w:val="0"/>
              <w:marRight w:val="0"/>
              <w:marTop w:val="0"/>
              <w:marBottom w:val="0"/>
              <w:divBdr>
                <w:top w:val="none" w:sz="0" w:space="0" w:color="auto"/>
                <w:left w:val="none" w:sz="0" w:space="0" w:color="auto"/>
                <w:bottom w:val="none" w:sz="0" w:space="0" w:color="auto"/>
                <w:right w:val="none" w:sz="0" w:space="0" w:color="auto"/>
              </w:divBdr>
              <w:divsChild>
                <w:div w:id="2016953138">
                  <w:marLeft w:val="0"/>
                  <w:marRight w:val="0"/>
                  <w:marTop w:val="0"/>
                  <w:marBottom w:val="0"/>
                  <w:divBdr>
                    <w:top w:val="none" w:sz="0" w:space="0" w:color="auto"/>
                    <w:left w:val="none" w:sz="0" w:space="0" w:color="auto"/>
                    <w:bottom w:val="none" w:sz="0" w:space="0" w:color="auto"/>
                    <w:right w:val="none" w:sz="0" w:space="0" w:color="auto"/>
                  </w:divBdr>
                  <w:divsChild>
                    <w:div w:id="1097140631">
                      <w:marLeft w:val="0"/>
                      <w:marRight w:val="0"/>
                      <w:marTop w:val="0"/>
                      <w:marBottom w:val="0"/>
                      <w:divBdr>
                        <w:top w:val="none" w:sz="0" w:space="0" w:color="auto"/>
                        <w:left w:val="none" w:sz="0" w:space="0" w:color="auto"/>
                        <w:bottom w:val="none" w:sz="0" w:space="0" w:color="auto"/>
                        <w:right w:val="none" w:sz="0" w:space="0" w:color="auto"/>
                      </w:divBdr>
                      <w:divsChild>
                        <w:div w:id="118914575">
                          <w:marLeft w:val="0"/>
                          <w:marRight w:val="0"/>
                          <w:marTop w:val="0"/>
                          <w:marBottom w:val="0"/>
                          <w:divBdr>
                            <w:top w:val="none" w:sz="0" w:space="0" w:color="auto"/>
                            <w:left w:val="none" w:sz="0" w:space="0" w:color="auto"/>
                            <w:bottom w:val="none" w:sz="0" w:space="0" w:color="auto"/>
                            <w:right w:val="none" w:sz="0" w:space="0" w:color="auto"/>
                          </w:divBdr>
                          <w:divsChild>
                            <w:div w:id="677732018">
                              <w:marLeft w:val="0"/>
                              <w:marRight w:val="0"/>
                              <w:marTop w:val="0"/>
                              <w:marBottom w:val="0"/>
                              <w:divBdr>
                                <w:top w:val="none" w:sz="0" w:space="0" w:color="auto"/>
                                <w:left w:val="none" w:sz="0" w:space="0" w:color="auto"/>
                                <w:bottom w:val="none" w:sz="0" w:space="0" w:color="auto"/>
                                <w:right w:val="none" w:sz="0" w:space="0" w:color="auto"/>
                              </w:divBdr>
                              <w:divsChild>
                                <w:div w:id="134446140">
                                  <w:marLeft w:val="0"/>
                                  <w:marRight w:val="0"/>
                                  <w:marTop w:val="0"/>
                                  <w:marBottom w:val="0"/>
                                  <w:divBdr>
                                    <w:top w:val="none" w:sz="0" w:space="0" w:color="auto"/>
                                    <w:left w:val="none" w:sz="0" w:space="0" w:color="auto"/>
                                    <w:bottom w:val="none" w:sz="0" w:space="0" w:color="auto"/>
                                    <w:right w:val="none" w:sz="0" w:space="0" w:color="auto"/>
                                  </w:divBdr>
                                  <w:divsChild>
                                    <w:div w:id="877739129">
                                      <w:marLeft w:val="0"/>
                                      <w:marRight w:val="0"/>
                                      <w:marTop w:val="0"/>
                                      <w:marBottom w:val="0"/>
                                      <w:divBdr>
                                        <w:top w:val="none" w:sz="0" w:space="0" w:color="auto"/>
                                        <w:left w:val="none" w:sz="0" w:space="0" w:color="auto"/>
                                        <w:bottom w:val="none" w:sz="0" w:space="0" w:color="auto"/>
                                        <w:right w:val="none" w:sz="0" w:space="0" w:color="auto"/>
                                      </w:divBdr>
                                      <w:divsChild>
                                        <w:div w:id="18016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850727">
      <w:bodyDiv w:val="1"/>
      <w:marLeft w:val="0"/>
      <w:marRight w:val="0"/>
      <w:marTop w:val="0"/>
      <w:marBottom w:val="0"/>
      <w:divBdr>
        <w:top w:val="none" w:sz="0" w:space="0" w:color="auto"/>
        <w:left w:val="none" w:sz="0" w:space="0" w:color="auto"/>
        <w:bottom w:val="none" w:sz="0" w:space="0" w:color="auto"/>
        <w:right w:val="none" w:sz="0" w:space="0" w:color="auto"/>
      </w:divBdr>
      <w:divsChild>
        <w:div w:id="1244218389">
          <w:marLeft w:val="0"/>
          <w:marRight w:val="0"/>
          <w:marTop w:val="0"/>
          <w:marBottom w:val="0"/>
          <w:divBdr>
            <w:top w:val="none" w:sz="0" w:space="0" w:color="auto"/>
            <w:left w:val="none" w:sz="0" w:space="0" w:color="auto"/>
            <w:bottom w:val="none" w:sz="0" w:space="0" w:color="auto"/>
            <w:right w:val="none" w:sz="0" w:space="0" w:color="auto"/>
          </w:divBdr>
          <w:divsChild>
            <w:div w:id="1236552347">
              <w:marLeft w:val="0"/>
              <w:marRight w:val="0"/>
              <w:marTop w:val="0"/>
              <w:marBottom w:val="0"/>
              <w:divBdr>
                <w:top w:val="none" w:sz="0" w:space="0" w:color="auto"/>
                <w:left w:val="none" w:sz="0" w:space="0" w:color="auto"/>
                <w:bottom w:val="none" w:sz="0" w:space="0" w:color="auto"/>
                <w:right w:val="none" w:sz="0" w:space="0" w:color="auto"/>
              </w:divBdr>
              <w:divsChild>
                <w:div w:id="438136695">
                  <w:marLeft w:val="0"/>
                  <w:marRight w:val="0"/>
                  <w:marTop w:val="0"/>
                  <w:marBottom w:val="0"/>
                  <w:divBdr>
                    <w:top w:val="none" w:sz="0" w:space="0" w:color="auto"/>
                    <w:left w:val="none" w:sz="0" w:space="0" w:color="auto"/>
                    <w:bottom w:val="none" w:sz="0" w:space="0" w:color="auto"/>
                    <w:right w:val="none" w:sz="0" w:space="0" w:color="auto"/>
                  </w:divBdr>
                  <w:divsChild>
                    <w:div w:id="146752410">
                      <w:marLeft w:val="0"/>
                      <w:marRight w:val="0"/>
                      <w:marTop w:val="0"/>
                      <w:marBottom w:val="0"/>
                      <w:divBdr>
                        <w:top w:val="none" w:sz="0" w:space="0" w:color="auto"/>
                        <w:left w:val="none" w:sz="0" w:space="0" w:color="auto"/>
                        <w:bottom w:val="none" w:sz="0" w:space="0" w:color="auto"/>
                        <w:right w:val="none" w:sz="0" w:space="0" w:color="auto"/>
                      </w:divBdr>
                      <w:divsChild>
                        <w:div w:id="574318930">
                          <w:marLeft w:val="0"/>
                          <w:marRight w:val="0"/>
                          <w:marTop w:val="0"/>
                          <w:marBottom w:val="0"/>
                          <w:divBdr>
                            <w:top w:val="none" w:sz="0" w:space="0" w:color="auto"/>
                            <w:left w:val="none" w:sz="0" w:space="0" w:color="auto"/>
                            <w:bottom w:val="none" w:sz="0" w:space="0" w:color="auto"/>
                            <w:right w:val="none" w:sz="0" w:space="0" w:color="auto"/>
                          </w:divBdr>
                          <w:divsChild>
                            <w:div w:id="740174325">
                              <w:marLeft w:val="0"/>
                              <w:marRight w:val="0"/>
                              <w:marTop w:val="0"/>
                              <w:marBottom w:val="0"/>
                              <w:divBdr>
                                <w:top w:val="none" w:sz="0" w:space="0" w:color="auto"/>
                                <w:left w:val="none" w:sz="0" w:space="0" w:color="auto"/>
                                <w:bottom w:val="none" w:sz="0" w:space="0" w:color="auto"/>
                                <w:right w:val="none" w:sz="0" w:space="0" w:color="auto"/>
                              </w:divBdr>
                              <w:divsChild>
                                <w:div w:id="512888093">
                                  <w:marLeft w:val="0"/>
                                  <w:marRight w:val="0"/>
                                  <w:marTop w:val="0"/>
                                  <w:marBottom w:val="0"/>
                                  <w:divBdr>
                                    <w:top w:val="none" w:sz="0" w:space="0" w:color="auto"/>
                                    <w:left w:val="none" w:sz="0" w:space="0" w:color="auto"/>
                                    <w:bottom w:val="none" w:sz="0" w:space="0" w:color="auto"/>
                                    <w:right w:val="none" w:sz="0" w:space="0" w:color="auto"/>
                                  </w:divBdr>
                                  <w:divsChild>
                                    <w:div w:id="1762293566">
                                      <w:marLeft w:val="0"/>
                                      <w:marRight w:val="0"/>
                                      <w:marTop w:val="0"/>
                                      <w:marBottom w:val="0"/>
                                      <w:divBdr>
                                        <w:top w:val="none" w:sz="0" w:space="0" w:color="auto"/>
                                        <w:left w:val="none" w:sz="0" w:space="0" w:color="auto"/>
                                        <w:bottom w:val="none" w:sz="0" w:space="0" w:color="auto"/>
                                        <w:right w:val="none" w:sz="0" w:space="0" w:color="auto"/>
                                      </w:divBdr>
                                      <w:divsChild>
                                        <w:div w:id="1189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0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x.ri.gov/misc/voluntary_disclosur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s__RI__R_I__Gen__Laws___44_30_81_Notice_of_deficiency_.doc" TargetMode="External"/><Relationship Id="rId5" Type="http://schemas.openxmlformats.org/officeDocument/2006/relationships/hyperlink" Target="23-1-264%20Waiver%20of%20Late%20Filing%20Fines%20-%20For%20Good%20Cause%20Show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Allison Keen</cp:lastModifiedBy>
  <cp:revision>4</cp:revision>
  <dcterms:created xsi:type="dcterms:W3CDTF">2016-07-13T13:49:00Z</dcterms:created>
  <dcterms:modified xsi:type="dcterms:W3CDTF">2016-07-13T17:08:00Z</dcterms:modified>
</cp:coreProperties>
</file>